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D5B59" w14:textId="77777777" w:rsidR="00CE5A49" w:rsidRDefault="00CE5A49" w:rsidP="00CE5A49">
      <w:pPr>
        <w:jc w:val="center"/>
        <w:rPr>
          <w:sz w:val="36"/>
          <w:szCs w:val="36"/>
        </w:rPr>
      </w:pPr>
    </w:p>
    <w:p w14:paraId="19065700" w14:textId="77777777" w:rsidR="00CE5A49" w:rsidRDefault="00CE5A49" w:rsidP="00CE5A49">
      <w:pPr>
        <w:jc w:val="center"/>
        <w:rPr>
          <w:sz w:val="36"/>
          <w:szCs w:val="36"/>
        </w:rPr>
      </w:pPr>
    </w:p>
    <w:p w14:paraId="2344639C" w14:textId="77777777" w:rsidR="00CE5A49" w:rsidRDefault="00CE5A49" w:rsidP="00CE5A49">
      <w:pPr>
        <w:jc w:val="center"/>
        <w:rPr>
          <w:sz w:val="36"/>
          <w:szCs w:val="36"/>
        </w:rPr>
      </w:pPr>
    </w:p>
    <w:p w14:paraId="11AE0B87" w14:textId="77777777" w:rsidR="00CE5A49" w:rsidRPr="00AE2F8C" w:rsidRDefault="00CE5A49" w:rsidP="00CE5A49">
      <w:pPr>
        <w:jc w:val="center"/>
        <w:rPr>
          <w:b/>
          <w:bCs/>
          <w:sz w:val="36"/>
          <w:szCs w:val="36"/>
        </w:rPr>
      </w:pPr>
      <w:r>
        <w:rPr>
          <w:b/>
          <w:bCs/>
          <w:noProof/>
          <w:sz w:val="36"/>
          <w:szCs w:val="36"/>
        </w:rPr>
        <w:drawing>
          <wp:inline distT="0" distB="0" distL="0" distR="0" wp14:anchorId="24CE0DE1" wp14:editId="0FF72F4F">
            <wp:extent cx="4072628" cy="1783080"/>
            <wp:effectExtent l="0" t="0" r="4445" b="7620"/>
            <wp:docPr id="556887537" name="Picture 1"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87537" name="Picture 1" descr="A logo with green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90498" cy="1790904"/>
                    </a:xfrm>
                    <a:prstGeom prst="rect">
                      <a:avLst/>
                    </a:prstGeom>
                  </pic:spPr>
                </pic:pic>
              </a:graphicData>
            </a:graphic>
          </wp:inline>
        </w:drawing>
      </w:r>
    </w:p>
    <w:p w14:paraId="5CFCE1D4" w14:textId="77777777" w:rsidR="00CE5A49" w:rsidRPr="00EA688B" w:rsidRDefault="00CE5A49" w:rsidP="00CE5A49">
      <w:pPr>
        <w:jc w:val="center"/>
        <w:rPr>
          <w:sz w:val="36"/>
          <w:szCs w:val="36"/>
        </w:rPr>
      </w:pPr>
    </w:p>
    <w:p w14:paraId="6C706D29" w14:textId="77777777" w:rsidR="00CE5A49" w:rsidRPr="00EA688B" w:rsidRDefault="00CE5A49" w:rsidP="00CE5A49">
      <w:pPr>
        <w:jc w:val="center"/>
        <w:rPr>
          <w:sz w:val="36"/>
          <w:szCs w:val="36"/>
        </w:rPr>
      </w:pPr>
    </w:p>
    <w:p w14:paraId="3018B45C" w14:textId="77777777" w:rsidR="00CE5A49" w:rsidRPr="00F42025" w:rsidRDefault="00CE5A49" w:rsidP="00CE5A49">
      <w:pPr>
        <w:jc w:val="center"/>
        <w:rPr>
          <w:b/>
          <w:bCs/>
          <w:sz w:val="36"/>
          <w:szCs w:val="36"/>
        </w:rPr>
      </w:pPr>
      <w:r w:rsidRPr="00F42025">
        <w:rPr>
          <w:b/>
          <w:bCs/>
          <w:sz w:val="36"/>
          <w:szCs w:val="36"/>
        </w:rPr>
        <w:t>STRATEGIC PLAN</w:t>
      </w:r>
      <w:r w:rsidRPr="00F42025">
        <w:rPr>
          <w:b/>
          <w:bCs/>
          <w:sz w:val="36"/>
          <w:szCs w:val="36"/>
        </w:rPr>
        <w:br/>
        <w:t>202</w:t>
      </w:r>
      <w:r>
        <w:rPr>
          <w:b/>
          <w:bCs/>
          <w:sz w:val="36"/>
          <w:szCs w:val="36"/>
        </w:rPr>
        <w:t>5-2028</w:t>
      </w:r>
    </w:p>
    <w:p w14:paraId="3ECBE7A4" w14:textId="77777777" w:rsidR="00CE5A49" w:rsidRPr="00EA688B" w:rsidRDefault="00CE5A49" w:rsidP="00CE5A49">
      <w:pPr>
        <w:jc w:val="center"/>
        <w:rPr>
          <w:sz w:val="36"/>
          <w:szCs w:val="36"/>
        </w:rPr>
      </w:pPr>
    </w:p>
    <w:p w14:paraId="2F825D97" w14:textId="77777777" w:rsidR="00CE5A49" w:rsidRPr="00EA688B" w:rsidRDefault="00CE5A49" w:rsidP="00CE5A49">
      <w:pPr>
        <w:jc w:val="center"/>
        <w:rPr>
          <w:sz w:val="36"/>
          <w:szCs w:val="36"/>
        </w:rPr>
      </w:pPr>
    </w:p>
    <w:p w14:paraId="374D299F" w14:textId="77777777" w:rsidR="00CE5A49" w:rsidRPr="00EA688B" w:rsidRDefault="00CE5A49" w:rsidP="00CE5A49">
      <w:pPr>
        <w:jc w:val="center"/>
        <w:rPr>
          <w:sz w:val="36"/>
          <w:szCs w:val="36"/>
        </w:rPr>
      </w:pPr>
    </w:p>
    <w:p w14:paraId="26428258" w14:textId="77777777" w:rsidR="00CE5A49" w:rsidRPr="00EA688B" w:rsidRDefault="00CE5A49" w:rsidP="00CE5A49">
      <w:pPr>
        <w:jc w:val="center"/>
        <w:rPr>
          <w:sz w:val="36"/>
          <w:szCs w:val="36"/>
        </w:rPr>
      </w:pPr>
    </w:p>
    <w:p w14:paraId="608F2BAE" w14:textId="77777777" w:rsidR="00CE5A49" w:rsidRDefault="00CE5A49" w:rsidP="00CE5A49">
      <w:pPr>
        <w:jc w:val="center"/>
        <w:rPr>
          <w:sz w:val="36"/>
          <w:szCs w:val="36"/>
        </w:rPr>
      </w:pPr>
    </w:p>
    <w:p w14:paraId="6F8B9783" w14:textId="77777777" w:rsidR="00CE5A49" w:rsidRDefault="00CE5A49" w:rsidP="00CE5A49">
      <w:pPr>
        <w:jc w:val="center"/>
        <w:rPr>
          <w:sz w:val="36"/>
          <w:szCs w:val="36"/>
        </w:rPr>
      </w:pPr>
    </w:p>
    <w:p w14:paraId="59406C9B" w14:textId="77777777" w:rsidR="00CE5A49" w:rsidRDefault="00CE5A49" w:rsidP="00CE5A49">
      <w:pPr>
        <w:jc w:val="center"/>
        <w:rPr>
          <w:sz w:val="36"/>
          <w:szCs w:val="36"/>
        </w:rPr>
      </w:pPr>
    </w:p>
    <w:p w14:paraId="1793656E" w14:textId="77777777" w:rsidR="00CE5A49" w:rsidRPr="00EA688B" w:rsidRDefault="00CE5A49" w:rsidP="00CE5A49">
      <w:pPr>
        <w:jc w:val="center"/>
        <w:rPr>
          <w:sz w:val="36"/>
          <w:szCs w:val="36"/>
        </w:rPr>
      </w:pPr>
    </w:p>
    <w:p w14:paraId="0CA6EEC0" w14:textId="77777777" w:rsidR="00CE5A49" w:rsidRPr="00EA688B" w:rsidRDefault="00CE5A49" w:rsidP="00CE5A49">
      <w:pPr>
        <w:jc w:val="center"/>
        <w:rPr>
          <w:sz w:val="36"/>
          <w:szCs w:val="36"/>
        </w:rPr>
      </w:pPr>
    </w:p>
    <w:p w14:paraId="7B2201A8" w14:textId="77777777" w:rsidR="00CE5A49" w:rsidRDefault="00CE5A49" w:rsidP="00CE5A49">
      <w:proofErr w:type="gramStart"/>
      <w:r>
        <w:t>November,</w:t>
      </w:r>
      <w:proofErr w:type="gramEnd"/>
      <w:r>
        <w:t xml:space="preserve"> 2024</w:t>
      </w:r>
    </w:p>
    <w:p w14:paraId="62A675ED" w14:textId="77777777" w:rsidR="00CE5A49" w:rsidRDefault="00CE5A49" w:rsidP="00CE5A49"/>
    <w:p w14:paraId="2706F485" w14:textId="77777777" w:rsidR="00CE5A49" w:rsidRDefault="00CE5A49" w:rsidP="00CE5A49"/>
    <w:p w14:paraId="50DF499D" w14:textId="77777777" w:rsidR="00CE5A49" w:rsidRDefault="00CE5A49" w:rsidP="00CE5A49">
      <w:pPr>
        <w:pBdr>
          <w:bottom w:val="single" w:sz="12" w:space="1" w:color="auto"/>
        </w:pBdr>
      </w:pPr>
      <w:r>
        <w:t>Introduction</w:t>
      </w:r>
    </w:p>
    <w:p w14:paraId="2117E7D3" w14:textId="77777777" w:rsidR="00CE5A49" w:rsidRDefault="00CE5A49" w:rsidP="00CE5A49">
      <w:r>
        <w:t xml:space="preserve">This document provides an overview of the Ohio Rural Health Association’s 2024-2027 strategic plan. The plan includes guiding principles, four strategic priorities and a set of associated outcomes, performance measures and strategies for implementation. This three-year plan serves as a roadmap to guide us towards </w:t>
      </w:r>
      <w:proofErr w:type="gramStart"/>
      <w:r>
        <w:t>achievement</w:t>
      </w:r>
      <w:proofErr w:type="gramEnd"/>
      <w:r>
        <w:t xml:space="preserve"> of our vision and what we believe is important to us as an organization to guide us in addressing the health needs of rural Ohioans.</w:t>
      </w:r>
    </w:p>
    <w:p w14:paraId="2D2550B0" w14:textId="77777777" w:rsidR="00CE5A49" w:rsidRDefault="00CE5A49" w:rsidP="00CE5A49">
      <w:r>
        <w:br/>
      </w:r>
      <w:r w:rsidRPr="00002D36">
        <w:rPr>
          <w:b/>
          <w:bCs/>
        </w:rPr>
        <w:t>Mission</w:t>
      </w:r>
      <w:r>
        <w:t>:</w:t>
      </w:r>
    </w:p>
    <w:p w14:paraId="0B952AE9" w14:textId="77777777" w:rsidR="00CE5A49" w:rsidRPr="00EA688B" w:rsidRDefault="00CE5A49" w:rsidP="00CE5A49">
      <w:r>
        <w:t>L</w:t>
      </w:r>
      <w:r w:rsidRPr="00EA688B">
        <w:t>ead in promoting the health and well-being of the state's rural citizens and communities through dedicated advocacy, effective communication, and comprehensive education.  </w:t>
      </w:r>
    </w:p>
    <w:p w14:paraId="749BDE3F" w14:textId="77777777" w:rsidR="00CE5A49" w:rsidRDefault="00CE5A49" w:rsidP="00CE5A49"/>
    <w:p w14:paraId="1AA9FA2B" w14:textId="77777777" w:rsidR="00CE5A49" w:rsidRPr="00002D36" w:rsidRDefault="00CE5A49" w:rsidP="00CE5A49">
      <w:pPr>
        <w:rPr>
          <w:b/>
          <w:bCs/>
        </w:rPr>
      </w:pPr>
      <w:r w:rsidRPr="00002D36">
        <w:rPr>
          <w:b/>
          <w:bCs/>
        </w:rPr>
        <w:t>Strategic Priorities</w:t>
      </w:r>
    </w:p>
    <w:p w14:paraId="05EF1107" w14:textId="77777777" w:rsidR="00CE5A49" w:rsidRDefault="00CE5A49" w:rsidP="00CE5A49">
      <w:r>
        <w:t>The Association’s strategic priorities are listed below.</w:t>
      </w:r>
    </w:p>
    <w:p w14:paraId="3F6CDF02" w14:textId="77777777" w:rsidR="00CE5A49" w:rsidRDefault="00CE5A49" w:rsidP="00CE5A49">
      <w:r>
        <w:t>Strategic Priority 1: Awareness/Advocacy</w:t>
      </w:r>
    </w:p>
    <w:p w14:paraId="4EB422AC" w14:textId="77777777" w:rsidR="00CE5A49" w:rsidRDefault="00CE5A49" w:rsidP="00CE5A49">
      <w:r>
        <w:t>Strategic Priority 2:</w:t>
      </w:r>
      <w:r>
        <w:tab/>
        <w:t>Education</w:t>
      </w:r>
    </w:p>
    <w:p w14:paraId="6FA2FD3E" w14:textId="77777777" w:rsidR="00CE5A49" w:rsidRDefault="00CE5A49" w:rsidP="00CE5A49">
      <w:r>
        <w:t>Strategic Priority 3:</w:t>
      </w:r>
      <w:r>
        <w:tab/>
        <w:t>Engagement</w:t>
      </w:r>
    </w:p>
    <w:p w14:paraId="5ADA2EC7" w14:textId="77777777" w:rsidR="00CE5A49" w:rsidRDefault="00CE5A49" w:rsidP="00CE5A49">
      <w:r>
        <w:t>Strategic Priority 4:</w:t>
      </w:r>
      <w:r>
        <w:tab/>
        <w:t>Alignment</w:t>
      </w:r>
    </w:p>
    <w:p w14:paraId="7F4180D9" w14:textId="77777777" w:rsidR="00CE5A49" w:rsidRDefault="00CE5A49" w:rsidP="00CE5A49"/>
    <w:p w14:paraId="0EF90F01" w14:textId="77777777" w:rsidR="00CE5A49" w:rsidRDefault="00CE5A49" w:rsidP="00CE5A49"/>
    <w:p w14:paraId="03C14ABF" w14:textId="77777777" w:rsidR="00CE5A49" w:rsidRDefault="00CE5A49" w:rsidP="00CE5A49"/>
    <w:p w14:paraId="295D2966" w14:textId="77777777" w:rsidR="00CE5A49" w:rsidRDefault="00CE5A49" w:rsidP="00CE5A49"/>
    <w:p w14:paraId="760A07BE" w14:textId="77777777" w:rsidR="00CE5A49" w:rsidRDefault="00CE5A49" w:rsidP="00CE5A49"/>
    <w:p w14:paraId="79D7EE1E" w14:textId="77777777" w:rsidR="00CE5A49" w:rsidRDefault="00CE5A49" w:rsidP="00CE5A49"/>
    <w:p w14:paraId="34804BEB" w14:textId="77777777" w:rsidR="00CE5A49" w:rsidRDefault="00CE5A49" w:rsidP="00CE5A49">
      <w:pPr>
        <w:pBdr>
          <w:bottom w:val="single" w:sz="12" w:space="1" w:color="auto"/>
        </w:pBdr>
      </w:pPr>
      <w:r w:rsidRPr="002E0B35">
        <w:lastRenderedPageBreak/>
        <w:t xml:space="preserve">Development Team </w:t>
      </w:r>
    </w:p>
    <w:p w14:paraId="38ED4220" w14:textId="77777777" w:rsidR="00CE5A49" w:rsidRDefault="00CE5A49" w:rsidP="00CE5A49">
      <w:r w:rsidRPr="002E0B35">
        <w:t xml:space="preserve">Development of this plan was led by the </w:t>
      </w:r>
      <w:r>
        <w:t>ORHA “Team” (Executive Board of Director team, the Board of Directors and the Association’s Executive Director). The Team took in account information shared by the members of the Association, its committees and the Board itself.</w:t>
      </w:r>
    </w:p>
    <w:p w14:paraId="010E919B" w14:textId="77777777" w:rsidR="00CE5A49" w:rsidRDefault="00CE5A49" w:rsidP="00CE5A49">
      <w:r>
        <w:t>Executive Board:</w:t>
      </w:r>
    </w:p>
    <w:p w14:paraId="26F4A1D4" w14:textId="77777777" w:rsidR="00CE5A49" w:rsidRDefault="00CE5A49" w:rsidP="00CE5A49">
      <w:pPr>
        <w:pStyle w:val="ListParagraph"/>
        <w:numPr>
          <w:ilvl w:val="0"/>
          <w:numId w:val="1"/>
        </w:numPr>
      </w:pPr>
      <w:r>
        <w:t>Beth Kluding, Board President</w:t>
      </w:r>
    </w:p>
    <w:p w14:paraId="11F1168A" w14:textId="77777777" w:rsidR="00CE5A49" w:rsidRDefault="00CE5A49" w:rsidP="00CE5A49">
      <w:pPr>
        <w:pStyle w:val="ListParagraph"/>
        <w:numPr>
          <w:ilvl w:val="0"/>
          <w:numId w:val="1"/>
        </w:numPr>
      </w:pPr>
      <w:r>
        <w:t>Allen Hocker, Immediate Past Board President</w:t>
      </w:r>
    </w:p>
    <w:p w14:paraId="68FA66E9" w14:textId="77777777" w:rsidR="00CE5A49" w:rsidRDefault="00CE5A49" w:rsidP="00CE5A49">
      <w:pPr>
        <w:pStyle w:val="ListParagraph"/>
        <w:numPr>
          <w:ilvl w:val="0"/>
          <w:numId w:val="1"/>
        </w:numPr>
      </w:pPr>
      <w:r>
        <w:t>Brei Miller, Board Secretary</w:t>
      </w:r>
    </w:p>
    <w:p w14:paraId="694AF8BB" w14:textId="77777777" w:rsidR="00CE5A49" w:rsidRDefault="00CE5A49" w:rsidP="00CE5A49">
      <w:pPr>
        <w:pStyle w:val="ListParagraph"/>
        <w:numPr>
          <w:ilvl w:val="0"/>
          <w:numId w:val="1"/>
        </w:numPr>
      </w:pPr>
      <w:r>
        <w:t>Christina Barnes, Board Treasurer</w:t>
      </w:r>
    </w:p>
    <w:p w14:paraId="7C351EA8" w14:textId="77777777" w:rsidR="00CE5A49" w:rsidRDefault="00CE5A49" w:rsidP="00CE5A49"/>
    <w:p w14:paraId="1CE6157C" w14:textId="77777777" w:rsidR="00CE5A49" w:rsidRDefault="00CE5A49" w:rsidP="00CE5A49">
      <w:r>
        <w:t>Additional Board of Directors:</w:t>
      </w:r>
    </w:p>
    <w:p w14:paraId="41D2F2AA" w14:textId="77777777" w:rsidR="00CE5A49" w:rsidRDefault="00CE5A49" w:rsidP="00CE5A49">
      <w:pPr>
        <w:pStyle w:val="ListParagraph"/>
        <w:numPr>
          <w:ilvl w:val="0"/>
          <w:numId w:val="1"/>
        </w:numPr>
      </w:pPr>
      <w:r>
        <w:t>Marianella Napolitano</w:t>
      </w:r>
    </w:p>
    <w:p w14:paraId="54B43B93" w14:textId="77777777" w:rsidR="00CE5A49" w:rsidRDefault="00CE5A49" w:rsidP="00CE5A49">
      <w:pPr>
        <w:pStyle w:val="ListParagraph"/>
        <w:numPr>
          <w:ilvl w:val="0"/>
          <w:numId w:val="1"/>
        </w:numPr>
      </w:pPr>
      <w:r>
        <w:t>Amy Rettig</w:t>
      </w:r>
    </w:p>
    <w:p w14:paraId="215E4BBF" w14:textId="77777777" w:rsidR="00CE5A49" w:rsidRDefault="00CE5A49" w:rsidP="00CE5A49">
      <w:pPr>
        <w:pStyle w:val="ListParagraph"/>
        <w:numPr>
          <w:ilvl w:val="0"/>
          <w:numId w:val="1"/>
        </w:numPr>
      </w:pPr>
      <w:r>
        <w:t>Laura Akgerman</w:t>
      </w:r>
    </w:p>
    <w:p w14:paraId="398CB3F5" w14:textId="77777777" w:rsidR="00CE5A49" w:rsidRDefault="00CE5A49" w:rsidP="00CE5A49">
      <w:pPr>
        <w:pStyle w:val="ListParagraph"/>
        <w:numPr>
          <w:ilvl w:val="0"/>
          <w:numId w:val="1"/>
        </w:numPr>
      </w:pPr>
      <w:r>
        <w:t>Ken Martin</w:t>
      </w:r>
    </w:p>
    <w:p w14:paraId="65E0821D" w14:textId="77777777" w:rsidR="00CE5A49" w:rsidRDefault="00CE5A49" w:rsidP="00CE5A49">
      <w:pPr>
        <w:pStyle w:val="ListParagraph"/>
        <w:numPr>
          <w:ilvl w:val="0"/>
          <w:numId w:val="1"/>
        </w:numPr>
      </w:pPr>
      <w:r>
        <w:t>Brent Burkey</w:t>
      </w:r>
    </w:p>
    <w:p w14:paraId="70EC70A4" w14:textId="77777777" w:rsidR="00CE5A49" w:rsidRDefault="00CE5A49" w:rsidP="00CE5A49">
      <w:pPr>
        <w:pStyle w:val="ListParagraph"/>
        <w:numPr>
          <w:ilvl w:val="0"/>
          <w:numId w:val="1"/>
        </w:numPr>
      </w:pPr>
      <w:r>
        <w:t>Sharon Casapulla</w:t>
      </w:r>
    </w:p>
    <w:p w14:paraId="39AA492D" w14:textId="77777777" w:rsidR="00CE5A49" w:rsidRDefault="00CE5A49" w:rsidP="00CE5A49">
      <w:pPr>
        <w:pStyle w:val="ListParagraph"/>
        <w:numPr>
          <w:ilvl w:val="0"/>
          <w:numId w:val="1"/>
        </w:numPr>
      </w:pPr>
      <w:r>
        <w:t>Cory Cronin</w:t>
      </w:r>
    </w:p>
    <w:p w14:paraId="54C61817" w14:textId="77777777" w:rsidR="00CE5A49" w:rsidRDefault="00CE5A49" w:rsidP="00CE5A49">
      <w:pPr>
        <w:pStyle w:val="ListParagraph"/>
        <w:numPr>
          <w:ilvl w:val="0"/>
          <w:numId w:val="1"/>
        </w:numPr>
      </w:pPr>
      <w:r>
        <w:t>Belinda Leslie</w:t>
      </w:r>
    </w:p>
    <w:p w14:paraId="4E9714E7" w14:textId="77777777" w:rsidR="00CE5A49" w:rsidRDefault="00CE5A49" w:rsidP="00CE5A49">
      <w:pPr>
        <w:pStyle w:val="ListParagraph"/>
        <w:numPr>
          <w:ilvl w:val="0"/>
          <w:numId w:val="1"/>
        </w:numPr>
      </w:pPr>
      <w:r>
        <w:t>Emily Eddy</w:t>
      </w:r>
      <w:r>
        <w:br/>
      </w:r>
    </w:p>
    <w:p w14:paraId="1509C700" w14:textId="77777777" w:rsidR="00CE5A49" w:rsidRDefault="00CE5A49" w:rsidP="00CE5A49">
      <w:r>
        <w:t>Executive Director</w:t>
      </w:r>
    </w:p>
    <w:p w14:paraId="3323FFC0" w14:textId="77777777" w:rsidR="00CE5A49" w:rsidRDefault="00CE5A49" w:rsidP="00CE5A49">
      <w:pPr>
        <w:pStyle w:val="ListParagraph"/>
        <w:numPr>
          <w:ilvl w:val="0"/>
          <w:numId w:val="1"/>
        </w:numPr>
      </w:pPr>
      <w:r>
        <w:t>Rosanna Scott</w:t>
      </w:r>
    </w:p>
    <w:p w14:paraId="07173DCC" w14:textId="77777777" w:rsidR="00CE5A49" w:rsidRDefault="00CE5A49" w:rsidP="00CE5A49">
      <w:pPr>
        <w:pBdr>
          <w:bottom w:val="single" w:sz="12" w:space="1" w:color="auto"/>
        </w:pBdr>
      </w:pPr>
    </w:p>
    <w:p w14:paraId="21AA74CE" w14:textId="77777777" w:rsidR="00CE5A49" w:rsidRDefault="00CE5A49" w:rsidP="00CE5A49">
      <w:pPr>
        <w:pBdr>
          <w:bottom w:val="single" w:sz="12" w:space="1" w:color="auto"/>
        </w:pBdr>
      </w:pPr>
    </w:p>
    <w:p w14:paraId="234FD76F" w14:textId="77777777" w:rsidR="00CE5A49" w:rsidRDefault="00CE5A49" w:rsidP="00CE5A49">
      <w:pPr>
        <w:pBdr>
          <w:bottom w:val="single" w:sz="12" w:space="1" w:color="auto"/>
        </w:pBdr>
      </w:pPr>
    </w:p>
    <w:p w14:paraId="49087392" w14:textId="77777777" w:rsidR="00CE5A49" w:rsidRDefault="00CE5A49" w:rsidP="00CE5A49">
      <w:pPr>
        <w:pBdr>
          <w:bottom w:val="single" w:sz="12" w:space="1" w:color="auto"/>
        </w:pBdr>
      </w:pPr>
    </w:p>
    <w:p w14:paraId="6446955C" w14:textId="77777777" w:rsidR="00CE5A49" w:rsidRDefault="00CE5A49" w:rsidP="00CE5A49">
      <w:pPr>
        <w:pBdr>
          <w:bottom w:val="single" w:sz="12" w:space="1" w:color="auto"/>
        </w:pBdr>
      </w:pPr>
    </w:p>
    <w:p w14:paraId="02DCC4CA" w14:textId="77777777" w:rsidR="00CE5A49" w:rsidRDefault="00CE5A49" w:rsidP="00CE5A49">
      <w:pPr>
        <w:pBdr>
          <w:bottom w:val="single" w:sz="12" w:space="1" w:color="auto"/>
        </w:pBdr>
      </w:pPr>
    </w:p>
    <w:p w14:paraId="6A762F1B" w14:textId="77777777" w:rsidR="00CE5A49" w:rsidRDefault="00CE5A49" w:rsidP="00CE5A49">
      <w:pPr>
        <w:pBdr>
          <w:bottom w:val="single" w:sz="12" w:space="1" w:color="auto"/>
        </w:pBdr>
      </w:pPr>
    </w:p>
    <w:p w14:paraId="52FA01B7" w14:textId="77777777" w:rsidR="00CE5A49" w:rsidRDefault="00CE5A49" w:rsidP="00CE5A49">
      <w:pPr>
        <w:pBdr>
          <w:bottom w:val="single" w:sz="12" w:space="1" w:color="auto"/>
        </w:pBdr>
      </w:pPr>
      <w:r>
        <w:lastRenderedPageBreak/>
        <w:t>Our Process</w:t>
      </w:r>
    </w:p>
    <w:p w14:paraId="5C20B154" w14:textId="77777777" w:rsidR="00CE5A49" w:rsidRDefault="00CE5A49" w:rsidP="00CE5A49">
      <w:r>
        <w:t xml:space="preserve">ORHA worked to guide strategic planning efforts by examining work-to-date and what work is most needed to foster growth for the organization in the coming years. </w:t>
      </w:r>
    </w:p>
    <w:p w14:paraId="6D3FDA46" w14:textId="77777777" w:rsidR="00CE5A49" w:rsidRDefault="00CE5A49" w:rsidP="00CE5A49">
      <w:r>
        <w:t>The planning process calendar is as follows:</w:t>
      </w:r>
    </w:p>
    <w:p w14:paraId="45A5ABD0" w14:textId="77777777" w:rsidR="00CE5A49" w:rsidRDefault="00CE5A49" w:rsidP="00CE5A49">
      <w:r>
        <w:t>July, ’24</w:t>
      </w:r>
      <w:r>
        <w:tab/>
      </w:r>
      <w:r>
        <w:tab/>
        <w:t>First Executive Team Meeting</w:t>
      </w:r>
    </w:p>
    <w:p w14:paraId="7FBD121E" w14:textId="77777777" w:rsidR="00CE5A49" w:rsidRDefault="00CE5A49" w:rsidP="00CE5A49">
      <w:r>
        <w:t>August, ’24</w:t>
      </w:r>
      <w:r>
        <w:tab/>
      </w:r>
      <w:r>
        <w:tab/>
        <w:t>Second Executive Team Session</w:t>
      </w:r>
    </w:p>
    <w:p w14:paraId="136CF4A6" w14:textId="77777777" w:rsidR="00CE5A49" w:rsidRDefault="00CE5A49" w:rsidP="00CE5A49">
      <w:r>
        <w:t>September, ’24</w:t>
      </w:r>
      <w:r>
        <w:tab/>
        <w:t>Full Board of Director Session</w:t>
      </w:r>
    </w:p>
    <w:p w14:paraId="55F23F92" w14:textId="77777777" w:rsidR="00CE5A49" w:rsidRDefault="00CE5A49" w:rsidP="00CE5A49">
      <w:r>
        <w:t>November, ’24</w:t>
      </w:r>
      <w:r>
        <w:tab/>
        <w:t>Approval of Board of Directors</w:t>
      </w:r>
    </w:p>
    <w:p w14:paraId="497DB7E1" w14:textId="77777777" w:rsidR="00CE5A49" w:rsidRDefault="00CE5A49" w:rsidP="00CE5A49">
      <w:r>
        <w:t>December, ’24</w:t>
      </w:r>
      <w:r>
        <w:tab/>
        <w:t xml:space="preserve">Plan communicated to Membership </w:t>
      </w:r>
      <w:r>
        <w:tab/>
      </w:r>
    </w:p>
    <w:p w14:paraId="77040588" w14:textId="77777777" w:rsidR="00CE5A49" w:rsidRDefault="00CE5A49" w:rsidP="00CE5A49"/>
    <w:p w14:paraId="70552797" w14:textId="77777777" w:rsidR="00CE5A49" w:rsidRDefault="00CE5A49" w:rsidP="00CE5A49">
      <w:r w:rsidRPr="00AE2F8C">
        <w:rPr>
          <w:i/>
          <w:iCs/>
        </w:rPr>
        <w:t>July, ’24 Meeting</w:t>
      </w:r>
      <w:r>
        <w:br/>
        <w:t>Leadership Team met, discussed priorities and conducted a SWOT analysis of the organization.</w:t>
      </w:r>
    </w:p>
    <w:p w14:paraId="0DDCCF5C" w14:textId="77777777" w:rsidR="00CE5A49" w:rsidRPr="00AE2F8C" w:rsidRDefault="00CE5A49" w:rsidP="00CE5A49">
      <w:pPr>
        <w:rPr>
          <w:i/>
          <w:iCs/>
        </w:rPr>
      </w:pPr>
    </w:p>
    <w:p w14:paraId="6B0BA781" w14:textId="77777777" w:rsidR="00CE5A49" w:rsidRDefault="00CE5A49" w:rsidP="00CE5A49">
      <w:r w:rsidRPr="00AE2F8C">
        <w:rPr>
          <w:i/>
          <w:iCs/>
        </w:rPr>
        <w:t>August, ’24 Meeting</w:t>
      </w:r>
      <w:r>
        <w:br/>
        <w:t>Leadership Team met and discussed the priorities, goals and next steps</w:t>
      </w:r>
    </w:p>
    <w:p w14:paraId="3925EAB6" w14:textId="77777777" w:rsidR="00CE5A49" w:rsidRPr="00AE2F8C" w:rsidRDefault="00CE5A49" w:rsidP="00CE5A49">
      <w:pPr>
        <w:rPr>
          <w:i/>
          <w:iCs/>
        </w:rPr>
      </w:pPr>
    </w:p>
    <w:p w14:paraId="7EAA22DA" w14:textId="77777777" w:rsidR="00CE5A49" w:rsidRDefault="00CE5A49" w:rsidP="00CE5A49">
      <w:r w:rsidRPr="00AE2F8C">
        <w:rPr>
          <w:i/>
          <w:iCs/>
        </w:rPr>
        <w:t>September, ’24 Meeting</w:t>
      </w:r>
      <w:r>
        <w:br/>
        <w:t xml:space="preserve">Leadership Team reviewed the plan with the full Board of Directors </w:t>
      </w:r>
      <w:proofErr w:type="gramStart"/>
      <w:r>
        <w:t>in an effort to</w:t>
      </w:r>
      <w:proofErr w:type="gramEnd"/>
      <w:r>
        <w:t xml:space="preserve"> obtain input.</w:t>
      </w:r>
    </w:p>
    <w:p w14:paraId="6008041F" w14:textId="77777777" w:rsidR="00CE5A49" w:rsidRDefault="00CE5A49" w:rsidP="00CE5A49"/>
    <w:p w14:paraId="2E930E14" w14:textId="77777777" w:rsidR="00CE5A49" w:rsidRDefault="00CE5A49" w:rsidP="00CE5A49">
      <w:r w:rsidRPr="00AE2F8C">
        <w:rPr>
          <w:i/>
          <w:iCs/>
        </w:rPr>
        <w:t>November, ’24 Meeting</w:t>
      </w:r>
      <w:r>
        <w:br/>
        <w:t xml:space="preserve">Board of Directors voted </w:t>
      </w:r>
      <w:r w:rsidRPr="00002D36">
        <w:rPr>
          <w:b/>
          <w:bCs/>
        </w:rPr>
        <w:t>TBD</w:t>
      </w:r>
    </w:p>
    <w:p w14:paraId="5A8FCF8F" w14:textId="77777777" w:rsidR="00CE5A49" w:rsidRDefault="00CE5A49" w:rsidP="00CE5A49"/>
    <w:p w14:paraId="5A1A86ED" w14:textId="77777777" w:rsidR="00CE5A49" w:rsidRDefault="00CE5A49" w:rsidP="00CE5A49">
      <w:r w:rsidRPr="00AE2F8C">
        <w:rPr>
          <w:i/>
          <w:iCs/>
        </w:rPr>
        <w:t>December,</w:t>
      </w:r>
      <w:r w:rsidRPr="00AE2F8C">
        <w:rPr>
          <w:b/>
          <w:bCs/>
          <w:i/>
          <w:iCs/>
        </w:rPr>
        <w:t xml:space="preserve"> TBD</w:t>
      </w:r>
      <w:r w:rsidRPr="00AE2F8C">
        <w:rPr>
          <w:i/>
          <w:iCs/>
        </w:rPr>
        <w:t xml:space="preserve">  ‘24</w:t>
      </w:r>
      <w:r>
        <w:br/>
        <w:t>Strategic Plan communicated to membership and placed on organization’s website.</w:t>
      </w:r>
    </w:p>
    <w:p w14:paraId="46B7141B" w14:textId="77777777" w:rsidR="00CE5A49" w:rsidRDefault="00CE5A49" w:rsidP="00CE5A49"/>
    <w:p w14:paraId="788B19C2" w14:textId="77777777" w:rsidR="00CE5A49" w:rsidRDefault="00CE5A49" w:rsidP="00CE5A49"/>
    <w:p w14:paraId="0B683266" w14:textId="77777777" w:rsidR="00CE5A49" w:rsidRDefault="00CE5A49" w:rsidP="00CE5A49">
      <w:pPr>
        <w:rPr>
          <w:b/>
          <w:bCs/>
        </w:rPr>
      </w:pPr>
      <w:r>
        <w:rPr>
          <w:b/>
          <w:bCs/>
        </w:rPr>
        <w:lastRenderedPageBreak/>
        <w:t>PRIORITY #1: Awareness/Advocacy</w:t>
      </w:r>
    </w:p>
    <w:p w14:paraId="37621D8A" w14:textId="77777777" w:rsidR="00CE5A49" w:rsidRDefault="00CE5A49" w:rsidP="00CE5A49">
      <w:pPr>
        <w:rPr>
          <w:b/>
          <w:bCs/>
        </w:rPr>
      </w:pPr>
    </w:p>
    <w:tbl>
      <w:tblPr>
        <w:tblStyle w:val="TableGrid"/>
        <w:tblW w:w="0" w:type="auto"/>
        <w:tblLook w:val="04A0" w:firstRow="1" w:lastRow="0" w:firstColumn="1" w:lastColumn="0" w:noHBand="0" w:noVBand="1"/>
      </w:tblPr>
      <w:tblGrid>
        <w:gridCol w:w="2337"/>
        <w:gridCol w:w="2337"/>
        <w:gridCol w:w="2338"/>
        <w:gridCol w:w="2338"/>
      </w:tblGrid>
      <w:tr w:rsidR="00CE5A49" w14:paraId="00062424" w14:textId="77777777" w:rsidTr="00C50652">
        <w:tc>
          <w:tcPr>
            <w:tcW w:w="2337" w:type="dxa"/>
          </w:tcPr>
          <w:p w14:paraId="4A141099" w14:textId="77777777" w:rsidR="00CE5A49" w:rsidRDefault="00CE5A49" w:rsidP="00C50652">
            <w:pPr>
              <w:rPr>
                <w:b/>
                <w:bCs/>
              </w:rPr>
            </w:pPr>
            <w:r>
              <w:rPr>
                <w:b/>
                <w:bCs/>
              </w:rPr>
              <w:t>GOAL</w:t>
            </w:r>
          </w:p>
        </w:tc>
        <w:tc>
          <w:tcPr>
            <w:tcW w:w="2337" w:type="dxa"/>
          </w:tcPr>
          <w:p w14:paraId="7ECD92C6" w14:textId="77777777" w:rsidR="00CE5A49" w:rsidRDefault="00CE5A49" w:rsidP="00C50652">
            <w:pPr>
              <w:rPr>
                <w:b/>
                <w:bCs/>
              </w:rPr>
            </w:pPr>
            <w:r>
              <w:rPr>
                <w:b/>
                <w:bCs/>
              </w:rPr>
              <w:t>YEAR(s)</w:t>
            </w:r>
          </w:p>
        </w:tc>
        <w:tc>
          <w:tcPr>
            <w:tcW w:w="2338" w:type="dxa"/>
          </w:tcPr>
          <w:p w14:paraId="2F84A3ED" w14:textId="77777777" w:rsidR="00CE5A49" w:rsidRDefault="00CE5A49" w:rsidP="00C50652">
            <w:pPr>
              <w:rPr>
                <w:b/>
                <w:bCs/>
              </w:rPr>
            </w:pPr>
            <w:r>
              <w:rPr>
                <w:b/>
                <w:bCs/>
              </w:rPr>
              <w:t>PLAN</w:t>
            </w:r>
          </w:p>
        </w:tc>
        <w:tc>
          <w:tcPr>
            <w:tcW w:w="2338" w:type="dxa"/>
          </w:tcPr>
          <w:p w14:paraId="0E918774" w14:textId="77777777" w:rsidR="00CE5A49" w:rsidRDefault="00CE5A49" w:rsidP="00C50652">
            <w:pPr>
              <w:rPr>
                <w:b/>
                <w:bCs/>
              </w:rPr>
            </w:pPr>
            <w:r>
              <w:rPr>
                <w:b/>
                <w:bCs/>
              </w:rPr>
              <w:t>OUTCOME</w:t>
            </w:r>
          </w:p>
        </w:tc>
      </w:tr>
      <w:tr w:rsidR="00CE5A49" w14:paraId="78C75A73" w14:textId="77777777" w:rsidTr="00C50652">
        <w:tc>
          <w:tcPr>
            <w:tcW w:w="2337" w:type="dxa"/>
          </w:tcPr>
          <w:p w14:paraId="06A538FF" w14:textId="77777777" w:rsidR="00CE5A49" w:rsidRPr="00CF7701" w:rsidRDefault="00CE5A49" w:rsidP="00C50652">
            <w:pPr>
              <w:rPr>
                <w:b/>
                <w:bCs/>
                <w:sz w:val="20"/>
                <w:szCs w:val="20"/>
              </w:rPr>
            </w:pPr>
            <w:r w:rsidRPr="00CF7701">
              <w:rPr>
                <w:sz w:val="20"/>
                <w:szCs w:val="20"/>
              </w:rPr>
              <w:t>Develop Relationship with state legislative leaders</w:t>
            </w:r>
          </w:p>
        </w:tc>
        <w:tc>
          <w:tcPr>
            <w:tcW w:w="2337" w:type="dxa"/>
          </w:tcPr>
          <w:p w14:paraId="0B883FCB" w14:textId="77777777" w:rsidR="00CE5A49" w:rsidRPr="00CF7701" w:rsidRDefault="00CE5A49" w:rsidP="00C50652">
            <w:pPr>
              <w:rPr>
                <w:sz w:val="20"/>
                <w:szCs w:val="20"/>
              </w:rPr>
            </w:pPr>
            <w:r w:rsidRPr="00CF7701">
              <w:rPr>
                <w:sz w:val="20"/>
                <w:szCs w:val="20"/>
              </w:rPr>
              <w:t>1,2,3</w:t>
            </w:r>
          </w:p>
        </w:tc>
        <w:tc>
          <w:tcPr>
            <w:tcW w:w="2338" w:type="dxa"/>
          </w:tcPr>
          <w:p w14:paraId="050415E0" w14:textId="77777777" w:rsidR="00CE5A49" w:rsidRPr="00082882" w:rsidRDefault="00CE5A49" w:rsidP="00C50652">
            <w:pPr>
              <w:rPr>
                <w:sz w:val="20"/>
                <w:szCs w:val="20"/>
              </w:rPr>
            </w:pPr>
            <w:r w:rsidRPr="00082882">
              <w:rPr>
                <w:sz w:val="20"/>
                <w:szCs w:val="20"/>
              </w:rPr>
              <w:t>State Advocacy Day</w:t>
            </w:r>
          </w:p>
        </w:tc>
        <w:tc>
          <w:tcPr>
            <w:tcW w:w="2338" w:type="dxa"/>
          </w:tcPr>
          <w:p w14:paraId="08C7EC78" w14:textId="77777777" w:rsidR="00CE5A49" w:rsidRPr="00CF7701" w:rsidRDefault="00CE5A49" w:rsidP="00C50652">
            <w:pPr>
              <w:rPr>
                <w:sz w:val="20"/>
                <w:szCs w:val="20"/>
              </w:rPr>
            </w:pPr>
            <w:r>
              <w:rPr>
                <w:sz w:val="20"/>
                <w:szCs w:val="20"/>
              </w:rPr>
              <w:t xml:space="preserve">1 </w:t>
            </w:r>
            <w:r w:rsidRPr="00CF7701">
              <w:rPr>
                <w:sz w:val="20"/>
                <w:szCs w:val="20"/>
              </w:rPr>
              <w:t>Advocacy Day Held/Relationships Developed</w:t>
            </w:r>
          </w:p>
        </w:tc>
      </w:tr>
      <w:tr w:rsidR="00CE5A49" w14:paraId="51356F45" w14:textId="77777777" w:rsidTr="00C50652">
        <w:tc>
          <w:tcPr>
            <w:tcW w:w="2337" w:type="dxa"/>
          </w:tcPr>
          <w:p w14:paraId="12E5F7E4" w14:textId="77777777" w:rsidR="00CE5A49" w:rsidRPr="00CF7701" w:rsidRDefault="00CE5A49" w:rsidP="00C50652">
            <w:pPr>
              <w:rPr>
                <w:sz w:val="20"/>
                <w:szCs w:val="20"/>
              </w:rPr>
            </w:pPr>
            <w:r w:rsidRPr="00CF7701">
              <w:rPr>
                <w:sz w:val="20"/>
                <w:szCs w:val="20"/>
              </w:rPr>
              <w:t>Highlight ORHA Advocacy Efforts to general Membership</w:t>
            </w:r>
          </w:p>
          <w:p w14:paraId="1B63AEE3" w14:textId="77777777" w:rsidR="00CE5A49" w:rsidRPr="00CF7701" w:rsidRDefault="00CE5A49" w:rsidP="00C50652">
            <w:pPr>
              <w:rPr>
                <w:b/>
                <w:bCs/>
                <w:sz w:val="20"/>
                <w:szCs w:val="20"/>
              </w:rPr>
            </w:pPr>
          </w:p>
        </w:tc>
        <w:tc>
          <w:tcPr>
            <w:tcW w:w="2337" w:type="dxa"/>
          </w:tcPr>
          <w:p w14:paraId="5A38F1C3" w14:textId="77777777" w:rsidR="00CE5A49" w:rsidRPr="00CF7701" w:rsidRDefault="00CE5A49" w:rsidP="00C50652">
            <w:pPr>
              <w:rPr>
                <w:sz w:val="20"/>
                <w:szCs w:val="20"/>
              </w:rPr>
            </w:pPr>
            <w:r w:rsidRPr="00CF7701">
              <w:rPr>
                <w:sz w:val="20"/>
                <w:szCs w:val="20"/>
              </w:rPr>
              <w:t>1,2,3</w:t>
            </w:r>
          </w:p>
        </w:tc>
        <w:tc>
          <w:tcPr>
            <w:tcW w:w="2338" w:type="dxa"/>
          </w:tcPr>
          <w:p w14:paraId="559FA1A0" w14:textId="77777777" w:rsidR="00CE5A49" w:rsidRPr="00CF7701" w:rsidRDefault="00CE5A49" w:rsidP="00C50652">
            <w:pPr>
              <w:rPr>
                <w:sz w:val="20"/>
                <w:szCs w:val="20"/>
              </w:rPr>
            </w:pPr>
            <w:r w:rsidRPr="00CF7701">
              <w:rPr>
                <w:sz w:val="20"/>
                <w:szCs w:val="20"/>
              </w:rPr>
              <w:t>Annual Virtual Meeting to educate all members on advocacy. Invite Members to participate in advocacy efforts</w:t>
            </w:r>
          </w:p>
          <w:p w14:paraId="68086485" w14:textId="77777777" w:rsidR="00CE5A49" w:rsidRPr="00CF7701" w:rsidRDefault="00CE5A49" w:rsidP="00C50652">
            <w:pPr>
              <w:rPr>
                <w:b/>
                <w:bCs/>
                <w:sz w:val="20"/>
                <w:szCs w:val="20"/>
              </w:rPr>
            </w:pPr>
          </w:p>
        </w:tc>
        <w:tc>
          <w:tcPr>
            <w:tcW w:w="2338" w:type="dxa"/>
          </w:tcPr>
          <w:p w14:paraId="250523A6" w14:textId="77777777" w:rsidR="00CE5A49" w:rsidRPr="00CF7701" w:rsidRDefault="00CE5A49" w:rsidP="00C50652">
            <w:pPr>
              <w:rPr>
                <w:sz w:val="20"/>
                <w:szCs w:val="20"/>
              </w:rPr>
            </w:pPr>
            <w:r w:rsidRPr="00CF7701">
              <w:rPr>
                <w:sz w:val="20"/>
                <w:szCs w:val="20"/>
              </w:rPr>
              <w:t>Virtual Updates Held Each Year/Active Legislative Committee Meetings Held Quarterly</w:t>
            </w:r>
          </w:p>
        </w:tc>
      </w:tr>
      <w:tr w:rsidR="00CE5A49" w14:paraId="5443772B" w14:textId="77777777" w:rsidTr="00C50652">
        <w:tc>
          <w:tcPr>
            <w:tcW w:w="2337" w:type="dxa"/>
          </w:tcPr>
          <w:p w14:paraId="09FA8D5A" w14:textId="77777777" w:rsidR="00CE5A49" w:rsidRPr="00CF7701" w:rsidRDefault="00CE5A49" w:rsidP="00C50652">
            <w:pPr>
              <w:rPr>
                <w:b/>
                <w:bCs/>
                <w:sz w:val="20"/>
                <w:szCs w:val="20"/>
              </w:rPr>
            </w:pPr>
            <w:r w:rsidRPr="00CF7701">
              <w:rPr>
                <w:sz w:val="20"/>
                <w:szCs w:val="20"/>
              </w:rPr>
              <w:t>Develop Relationship with state legislative leaders</w:t>
            </w:r>
          </w:p>
        </w:tc>
        <w:tc>
          <w:tcPr>
            <w:tcW w:w="2337" w:type="dxa"/>
          </w:tcPr>
          <w:p w14:paraId="6C0D5CA8" w14:textId="77777777" w:rsidR="00CE5A49" w:rsidRPr="00CF7701" w:rsidRDefault="00CE5A49" w:rsidP="00C50652">
            <w:pPr>
              <w:rPr>
                <w:sz w:val="20"/>
                <w:szCs w:val="20"/>
              </w:rPr>
            </w:pPr>
            <w:r w:rsidRPr="00CF7701">
              <w:rPr>
                <w:sz w:val="20"/>
                <w:szCs w:val="20"/>
              </w:rPr>
              <w:t>1,2,3</w:t>
            </w:r>
          </w:p>
        </w:tc>
        <w:tc>
          <w:tcPr>
            <w:tcW w:w="2338" w:type="dxa"/>
          </w:tcPr>
          <w:p w14:paraId="57A88441" w14:textId="77777777" w:rsidR="00CE5A49" w:rsidRPr="00CF7701" w:rsidRDefault="00CE5A49" w:rsidP="00C50652">
            <w:pPr>
              <w:rPr>
                <w:sz w:val="20"/>
                <w:szCs w:val="20"/>
              </w:rPr>
            </w:pPr>
            <w:r w:rsidRPr="00CF7701">
              <w:rPr>
                <w:sz w:val="20"/>
                <w:szCs w:val="20"/>
              </w:rPr>
              <w:t>Meet with Legislators</w:t>
            </w:r>
          </w:p>
        </w:tc>
        <w:tc>
          <w:tcPr>
            <w:tcW w:w="2338" w:type="dxa"/>
          </w:tcPr>
          <w:p w14:paraId="76E688C0" w14:textId="77777777" w:rsidR="00CE5A49" w:rsidRPr="00CF7701" w:rsidRDefault="00CE5A49" w:rsidP="00C50652">
            <w:pPr>
              <w:rPr>
                <w:sz w:val="20"/>
                <w:szCs w:val="20"/>
              </w:rPr>
            </w:pPr>
            <w:r w:rsidRPr="00CF7701">
              <w:rPr>
                <w:sz w:val="20"/>
                <w:szCs w:val="20"/>
              </w:rPr>
              <w:t>Year 1: 3 Key Relationships Developed</w:t>
            </w:r>
          </w:p>
          <w:p w14:paraId="05193779" w14:textId="77777777" w:rsidR="00CE5A49" w:rsidRPr="00CF7701" w:rsidRDefault="00CE5A49" w:rsidP="00C50652">
            <w:pPr>
              <w:rPr>
                <w:sz w:val="20"/>
                <w:szCs w:val="20"/>
              </w:rPr>
            </w:pPr>
          </w:p>
          <w:p w14:paraId="3371CB0A" w14:textId="77777777" w:rsidR="00CE5A49" w:rsidRPr="00CF7701" w:rsidRDefault="00CE5A49" w:rsidP="00C50652">
            <w:pPr>
              <w:rPr>
                <w:sz w:val="20"/>
                <w:szCs w:val="20"/>
              </w:rPr>
            </w:pPr>
            <w:r w:rsidRPr="00CF7701">
              <w:rPr>
                <w:sz w:val="20"/>
                <w:szCs w:val="20"/>
              </w:rPr>
              <w:t>Year 2: 3 Additional Relationships Developed</w:t>
            </w:r>
          </w:p>
          <w:p w14:paraId="2F870D4F" w14:textId="77777777" w:rsidR="00CE5A49" w:rsidRPr="00CF7701" w:rsidRDefault="00CE5A49" w:rsidP="00C50652">
            <w:pPr>
              <w:rPr>
                <w:sz w:val="20"/>
                <w:szCs w:val="20"/>
              </w:rPr>
            </w:pPr>
          </w:p>
          <w:p w14:paraId="6B165EE5" w14:textId="77777777" w:rsidR="00CE5A49" w:rsidRPr="00CF7701" w:rsidRDefault="00CE5A49" w:rsidP="00C50652">
            <w:pPr>
              <w:rPr>
                <w:sz w:val="20"/>
                <w:szCs w:val="20"/>
              </w:rPr>
            </w:pPr>
            <w:r w:rsidRPr="00CF7701">
              <w:rPr>
                <w:sz w:val="20"/>
                <w:szCs w:val="20"/>
              </w:rPr>
              <w:t>Year 3: 3 Additional Relationships Developed</w:t>
            </w:r>
          </w:p>
        </w:tc>
      </w:tr>
      <w:tr w:rsidR="00CE5A49" w14:paraId="5DF2E0CA" w14:textId="77777777" w:rsidTr="00C50652">
        <w:tc>
          <w:tcPr>
            <w:tcW w:w="2337" w:type="dxa"/>
          </w:tcPr>
          <w:p w14:paraId="3B3F8FC0" w14:textId="77777777" w:rsidR="00CE5A49" w:rsidRPr="00CF7701" w:rsidRDefault="00CE5A49" w:rsidP="00C50652">
            <w:pPr>
              <w:rPr>
                <w:sz w:val="20"/>
                <w:szCs w:val="20"/>
              </w:rPr>
            </w:pPr>
            <w:r>
              <w:rPr>
                <w:sz w:val="20"/>
                <w:szCs w:val="20"/>
              </w:rPr>
              <w:t>Annual National Rural Health Day Event</w:t>
            </w:r>
          </w:p>
        </w:tc>
        <w:tc>
          <w:tcPr>
            <w:tcW w:w="2337" w:type="dxa"/>
          </w:tcPr>
          <w:p w14:paraId="107A9E81" w14:textId="77777777" w:rsidR="00CE5A49" w:rsidRPr="00CF7701" w:rsidRDefault="00CE5A49" w:rsidP="00C50652">
            <w:pPr>
              <w:rPr>
                <w:sz w:val="20"/>
                <w:szCs w:val="20"/>
              </w:rPr>
            </w:pPr>
            <w:r>
              <w:rPr>
                <w:sz w:val="20"/>
                <w:szCs w:val="20"/>
              </w:rPr>
              <w:t>1,2,3</w:t>
            </w:r>
          </w:p>
        </w:tc>
        <w:tc>
          <w:tcPr>
            <w:tcW w:w="2338" w:type="dxa"/>
          </w:tcPr>
          <w:p w14:paraId="4B1F87F7" w14:textId="77777777" w:rsidR="00CE5A49" w:rsidRPr="00CF7701" w:rsidRDefault="00CE5A49" w:rsidP="00C50652">
            <w:pPr>
              <w:rPr>
                <w:sz w:val="20"/>
                <w:szCs w:val="20"/>
              </w:rPr>
            </w:pPr>
            <w:r>
              <w:rPr>
                <w:sz w:val="20"/>
                <w:szCs w:val="20"/>
              </w:rPr>
              <w:t>Provide a Virtual Educational/Celebration Event</w:t>
            </w:r>
          </w:p>
        </w:tc>
        <w:tc>
          <w:tcPr>
            <w:tcW w:w="2338" w:type="dxa"/>
          </w:tcPr>
          <w:p w14:paraId="13AFE50D" w14:textId="77777777" w:rsidR="00CE5A49" w:rsidRPr="00CF7701" w:rsidRDefault="00CE5A49" w:rsidP="00C50652">
            <w:pPr>
              <w:rPr>
                <w:sz w:val="20"/>
                <w:szCs w:val="20"/>
              </w:rPr>
            </w:pPr>
            <w:r>
              <w:rPr>
                <w:sz w:val="20"/>
                <w:szCs w:val="20"/>
              </w:rPr>
              <w:t>Members/General Public Attend/Awareness Created</w:t>
            </w:r>
          </w:p>
        </w:tc>
      </w:tr>
    </w:tbl>
    <w:p w14:paraId="49A680A5" w14:textId="77777777" w:rsidR="00CE5A49" w:rsidRDefault="00CE5A49" w:rsidP="00CE5A49">
      <w:pPr>
        <w:rPr>
          <w:b/>
          <w:bCs/>
        </w:rPr>
      </w:pPr>
    </w:p>
    <w:p w14:paraId="13A21CED" w14:textId="77777777" w:rsidR="00CE5A49" w:rsidRDefault="00CE5A49" w:rsidP="00CE5A49">
      <w:pPr>
        <w:rPr>
          <w:b/>
          <w:bCs/>
        </w:rPr>
      </w:pPr>
    </w:p>
    <w:p w14:paraId="4D3C618D" w14:textId="77777777" w:rsidR="00CE5A49" w:rsidRDefault="00CE5A49" w:rsidP="00CE5A49">
      <w:pPr>
        <w:rPr>
          <w:b/>
          <w:bCs/>
        </w:rPr>
      </w:pPr>
    </w:p>
    <w:p w14:paraId="20773391" w14:textId="77777777" w:rsidR="00CE5A49" w:rsidRDefault="00CE5A49" w:rsidP="00CE5A49">
      <w:pPr>
        <w:rPr>
          <w:b/>
          <w:bCs/>
        </w:rPr>
      </w:pPr>
    </w:p>
    <w:p w14:paraId="1802173F" w14:textId="77777777" w:rsidR="00CE5A49" w:rsidRDefault="00CE5A49" w:rsidP="00CE5A49">
      <w:pPr>
        <w:rPr>
          <w:b/>
          <w:bCs/>
        </w:rPr>
      </w:pPr>
    </w:p>
    <w:p w14:paraId="23429000" w14:textId="77777777" w:rsidR="00CE5A49" w:rsidRDefault="00CE5A49" w:rsidP="00CE5A49">
      <w:pPr>
        <w:rPr>
          <w:b/>
          <w:bCs/>
        </w:rPr>
      </w:pPr>
    </w:p>
    <w:p w14:paraId="4B9B07BF" w14:textId="77777777" w:rsidR="00CE5A49" w:rsidRDefault="00CE5A49" w:rsidP="00CE5A49">
      <w:pPr>
        <w:rPr>
          <w:b/>
          <w:bCs/>
        </w:rPr>
      </w:pPr>
    </w:p>
    <w:p w14:paraId="158509A0" w14:textId="77777777" w:rsidR="00CE5A49" w:rsidRDefault="00CE5A49" w:rsidP="00CE5A49">
      <w:pPr>
        <w:rPr>
          <w:b/>
          <w:bCs/>
        </w:rPr>
      </w:pPr>
    </w:p>
    <w:p w14:paraId="2B0C0E3D" w14:textId="77777777" w:rsidR="00CE5A49" w:rsidRDefault="00CE5A49" w:rsidP="00CE5A49">
      <w:pPr>
        <w:rPr>
          <w:b/>
          <w:bCs/>
        </w:rPr>
      </w:pPr>
    </w:p>
    <w:p w14:paraId="587FED35" w14:textId="77777777" w:rsidR="00CE5A49" w:rsidRDefault="00CE5A49" w:rsidP="00CE5A49">
      <w:pPr>
        <w:rPr>
          <w:b/>
          <w:bCs/>
        </w:rPr>
      </w:pPr>
    </w:p>
    <w:p w14:paraId="4C439AB2" w14:textId="77777777" w:rsidR="00CE5A49" w:rsidRDefault="00CE5A49" w:rsidP="00CE5A49">
      <w:pPr>
        <w:rPr>
          <w:b/>
          <w:bCs/>
        </w:rPr>
      </w:pPr>
    </w:p>
    <w:p w14:paraId="2BCEED6F" w14:textId="77777777" w:rsidR="00CE5A49" w:rsidRDefault="00CE5A49" w:rsidP="00CE5A49">
      <w:pPr>
        <w:rPr>
          <w:b/>
          <w:bCs/>
        </w:rPr>
      </w:pPr>
    </w:p>
    <w:p w14:paraId="3C77788B" w14:textId="77777777" w:rsidR="00CE5A49" w:rsidRDefault="00CE5A49" w:rsidP="00CE5A49">
      <w:pPr>
        <w:rPr>
          <w:b/>
          <w:bCs/>
        </w:rPr>
      </w:pPr>
    </w:p>
    <w:p w14:paraId="4E582F55" w14:textId="77777777" w:rsidR="00CE5A49" w:rsidRDefault="00CE5A49" w:rsidP="00CE5A49">
      <w:pPr>
        <w:rPr>
          <w:b/>
          <w:bCs/>
        </w:rPr>
      </w:pPr>
      <w:r>
        <w:rPr>
          <w:b/>
          <w:bCs/>
        </w:rPr>
        <w:t>PRIORITY #2: Education</w:t>
      </w:r>
    </w:p>
    <w:tbl>
      <w:tblPr>
        <w:tblStyle w:val="TableGrid"/>
        <w:tblW w:w="0" w:type="auto"/>
        <w:tblLook w:val="04A0" w:firstRow="1" w:lastRow="0" w:firstColumn="1" w:lastColumn="0" w:noHBand="0" w:noVBand="1"/>
      </w:tblPr>
      <w:tblGrid>
        <w:gridCol w:w="2337"/>
        <w:gridCol w:w="2337"/>
        <w:gridCol w:w="2338"/>
        <w:gridCol w:w="2338"/>
      </w:tblGrid>
      <w:tr w:rsidR="00CE5A49" w14:paraId="0A90DE38" w14:textId="77777777" w:rsidTr="00C50652">
        <w:tc>
          <w:tcPr>
            <w:tcW w:w="2337" w:type="dxa"/>
          </w:tcPr>
          <w:p w14:paraId="281CAA9E" w14:textId="77777777" w:rsidR="00CE5A49" w:rsidRDefault="00CE5A49" w:rsidP="00C50652">
            <w:pPr>
              <w:rPr>
                <w:b/>
                <w:bCs/>
              </w:rPr>
            </w:pPr>
            <w:r>
              <w:rPr>
                <w:b/>
                <w:bCs/>
              </w:rPr>
              <w:t>GOAL</w:t>
            </w:r>
          </w:p>
        </w:tc>
        <w:tc>
          <w:tcPr>
            <w:tcW w:w="2337" w:type="dxa"/>
          </w:tcPr>
          <w:p w14:paraId="6ECA47F6" w14:textId="77777777" w:rsidR="00CE5A49" w:rsidRDefault="00CE5A49" w:rsidP="00C50652">
            <w:pPr>
              <w:rPr>
                <w:b/>
                <w:bCs/>
              </w:rPr>
            </w:pPr>
            <w:r>
              <w:rPr>
                <w:b/>
                <w:bCs/>
              </w:rPr>
              <w:t>YEAR(s)</w:t>
            </w:r>
          </w:p>
        </w:tc>
        <w:tc>
          <w:tcPr>
            <w:tcW w:w="2338" w:type="dxa"/>
          </w:tcPr>
          <w:p w14:paraId="61379D07" w14:textId="77777777" w:rsidR="00CE5A49" w:rsidRDefault="00CE5A49" w:rsidP="00C50652">
            <w:pPr>
              <w:rPr>
                <w:b/>
                <w:bCs/>
              </w:rPr>
            </w:pPr>
            <w:r>
              <w:rPr>
                <w:b/>
                <w:bCs/>
              </w:rPr>
              <w:t>PLAN</w:t>
            </w:r>
          </w:p>
        </w:tc>
        <w:tc>
          <w:tcPr>
            <w:tcW w:w="2338" w:type="dxa"/>
          </w:tcPr>
          <w:p w14:paraId="2D900EB4" w14:textId="77777777" w:rsidR="00CE5A49" w:rsidRDefault="00CE5A49" w:rsidP="00C50652">
            <w:pPr>
              <w:rPr>
                <w:b/>
                <w:bCs/>
              </w:rPr>
            </w:pPr>
            <w:r>
              <w:rPr>
                <w:b/>
                <w:bCs/>
              </w:rPr>
              <w:t>OUTCOME</w:t>
            </w:r>
          </w:p>
        </w:tc>
      </w:tr>
      <w:tr w:rsidR="00CE5A49" w14:paraId="76DA377D" w14:textId="77777777" w:rsidTr="00C50652">
        <w:tc>
          <w:tcPr>
            <w:tcW w:w="2337" w:type="dxa"/>
          </w:tcPr>
          <w:p w14:paraId="72A9C11D" w14:textId="77777777" w:rsidR="00CE5A49" w:rsidRPr="002117AA" w:rsidRDefault="00CE5A49" w:rsidP="00C50652">
            <w:pPr>
              <w:rPr>
                <w:sz w:val="20"/>
                <w:szCs w:val="20"/>
              </w:rPr>
            </w:pPr>
            <w:r w:rsidRPr="002117AA">
              <w:rPr>
                <w:sz w:val="20"/>
                <w:szCs w:val="20"/>
              </w:rPr>
              <w:t>Members Receive CE Credit for Webinars</w:t>
            </w:r>
          </w:p>
        </w:tc>
        <w:tc>
          <w:tcPr>
            <w:tcW w:w="2337" w:type="dxa"/>
          </w:tcPr>
          <w:p w14:paraId="75626D45" w14:textId="77777777" w:rsidR="00CE5A49" w:rsidRPr="002117AA" w:rsidRDefault="00CE5A49" w:rsidP="00C50652">
            <w:pPr>
              <w:rPr>
                <w:sz w:val="20"/>
                <w:szCs w:val="20"/>
              </w:rPr>
            </w:pPr>
            <w:r w:rsidRPr="002117AA">
              <w:rPr>
                <w:sz w:val="20"/>
                <w:szCs w:val="20"/>
              </w:rPr>
              <w:t>1,2,3</w:t>
            </w:r>
          </w:p>
        </w:tc>
        <w:tc>
          <w:tcPr>
            <w:tcW w:w="2338" w:type="dxa"/>
          </w:tcPr>
          <w:p w14:paraId="5C06D418" w14:textId="77777777" w:rsidR="00CE5A49" w:rsidRPr="002117AA" w:rsidRDefault="00CE5A49" w:rsidP="00C50652">
            <w:pPr>
              <w:rPr>
                <w:sz w:val="20"/>
                <w:szCs w:val="20"/>
              </w:rPr>
            </w:pPr>
            <w:r w:rsidRPr="002117AA">
              <w:rPr>
                <w:sz w:val="20"/>
                <w:szCs w:val="20"/>
              </w:rPr>
              <w:t>Offer specific opportunities for CE Credit</w:t>
            </w:r>
          </w:p>
        </w:tc>
        <w:tc>
          <w:tcPr>
            <w:tcW w:w="2338" w:type="dxa"/>
          </w:tcPr>
          <w:p w14:paraId="0D038971" w14:textId="77777777" w:rsidR="00CE5A49" w:rsidRPr="002117AA" w:rsidRDefault="00CE5A49" w:rsidP="00C50652">
            <w:pPr>
              <w:rPr>
                <w:sz w:val="20"/>
                <w:szCs w:val="20"/>
              </w:rPr>
            </w:pPr>
            <w:r w:rsidRPr="002117AA">
              <w:rPr>
                <w:sz w:val="20"/>
                <w:szCs w:val="20"/>
              </w:rPr>
              <w:t>Year 1 and 2: 2 CE Webinars</w:t>
            </w:r>
          </w:p>
          <w:p w14:paraId="5BBC7D08" w14:textId="77777777" w:rsidR="00CE5A49" w:rsidRPr="002117AA" w:rsidRDefault="00CE5A49" w:rsidP="00C50652">
            <w:pPr>
              <w:rPr>
                <w:sz w:val="20"/>
                <w:szCs w:val="20"/>
              </w:rPr>
            </w:pPr>
          </w:p>
          <w:p w14:paraId="69157299" w14:textId="77777777" w:rsidR="00CE5A49" w:rsidRPr="002117AA" w:rsidRDefault="00CE5A49" w:rsidP="00C50652">
            <w:pPr>
              <w:rPr>
                <w:sz w:val="20"/>
                <w:szCs w:val="20"/>
              </w:rPr>
            </w:pPr>
            <w:r w:rsidRPr="002117AA">
              <w:rPr>
                <w:sz w:val="20"/>
                <w:szCs w:val="20"/>
              </w:rPr>
              <w:t>Year 3: 3 CE Webinars</w:t>
            </w:r>
          </w:p>
        </w:tc>
      </w:tr>
      <w:tr w:rsidR="00CE5A49" w14:paraId="449A1F9E" w14:textId="77777777" w:rsidTr="00C50652">
        <w:tc>
          <w:tcPr>
            <w:tcW w:w="2337" w:type="dxa"/>
          </w:tcPr>
          <w:p w14:paraId="2C8FA36F" w14:textId="41187A39" w:rsidR="00CE5A49" w:rsidRPr="002117AA" w:rsidRDefault="00CE5A49" w:rsidP="00C50652">
            <w:pPr>
              <w:rPr>
                <w:sz w:val="20"/>
                <w:szCs w:val="20"/>
              </w:rPr>
            </w:pPr>
            <w:r w:rsidRPr="002117AA">
              <w:rPr>
                <w:sz w:val="20"/>
                <w:szCs w:val="20"/>
              </w:rPr>
              <w:t xml:space="preserve">RHCs receive Educational Opportunities </w:t>
            </w:r>
          </w:p>
        </w:tc>
        <w:tc>
          <w:tcPr>
            <w:tcW w:w="2337" w:type="dxa"/>
          </w:tcPr>
          <w:p w14:paraId="1D7D97E4" w14:textId="77777777" w:rsidR="00CE5A49" w:rsidRPr="002117AA" w:rsidRDefault="00CE5A49" w:rsidP="00C50652">
            <w:pPr>
              <w:rPr>
                <w:sz w:val="20"/>
                <w:szCs w:val="20"/>
              </w:rPr>
            </w:pPr>
            <w:r w:rsidRPr="002117AA">
              <w:rPr>
                <w:sz w:val="20"/>
                <w:szCs w:val="20"/>
              </w:rPr>
              <w:t>1,2,3</w:t>
            </w:r>
          </w:p>
        </w:tc>
        <w:tc>
          <w:tcPr>
            <w:tcW w:w="2338" w:type="dxa"/>
          </w:tcPr>
          <w:p w14:paraId="7638D300" w14:textId="77777777" w:rsidR="00CE5A49" w:rsidRPr="002117AA" w:rsidRDefault="00CE5A49" w:rsidP="00C50652">
            <w:pPr>
              <w:rPr>
                <w:sz w:val="20"/>
                <w:szCs w:val="20"/>
              </w:rPr>
            </w:pPr>
            <w:r w:rsidRPr="002117AA">
              <w:rPr>
                <w:sz w:val="20"/>
                <w:szCs w:val="20"/>
              </w:rPr>
              <w:t xml:space="preserve">Work with SORH to Offer Specific Education Opportunities </w:t>
            </w:r>
          </w:p>
        </w:tc>
        <w:tc>
          <w:tcPr>
            <w:tcW w:w="2338" w:type="dxa"/>
          </w:tcPr>
          <w:p w14:paraId="7D03AAA5" w14:textId="77777777" w:rsidR="00CE5A49" w:rsidRPr="002117AA" w:rsidRDefault="00CE5A49" w:rsidP="00C50652">
            <w:pPr>
              <w:rPr>
                <w:sz w:val="20"/>
                <w:szCs w:val="20"/>
              </w:rPr>
            </w:pPr>
            <w:r w:rsidRPr="002117AA">
              <w:rPr>
                <w:sz w:val="20"/>
                <w:szCs w:val="20"/>
              </w:rPr>
              <w:t>Year 1,2,3</w:t>
            </w:r>
          </w:p>
          <w:p w14:paraId="10B681B1" w14:textId="77777777" w:rsidR="00CE5A49" w:rsidRPr="002117AA" w:rsidRDefault="00CE5A49" w:rsidP="00C50652">
            <w:pPr>
              <w:rPr>
                <w:sz w:val="20"/>
                <w:szCs w:val="20"/>
              </w:rPr>
            </w:pPr>
            <w:r w:rsidRPr="002117AA">
              <w:rPr>
                <w:sz w:val="20"/>
                <w:szCs w:val="20"/>
              </w:rPr>
              <w:t>Six Specific Opportunities per year</w:t>
            </w:r>
          </w:p>
        </w:tc>
      </w:tr>
      <w:tr w:rsidR="00CE5A49" w14:paraId="6A220631" w14:textId="77777777" w:rsidTr="00C50652">
        <w:tc>
          <w:tcPr>
            <w:tcW w:w="2337" w:type="dxa"/>
          </w:tcPr>
          <w:p w14:paraId="67BBD2B4" w14:textId="796209A2" w:rsidR="00CE5A49" w:rsidRPr="002117AA" w:rsidRDefault="00CE5A49" w:rsidP="00C50652">
            <w:pPr>
              <w:rPr>
                <w:sz w:val="20"/>
                <w:szCs w:val="20"/>
              </w:rPr>
            </w:pPr>
            <w:r w:rsidRPr="002117AA">
              <w:rPr>
                <w:sz w:val="20"/>
                <w:szCs w:val="20"/>
              </w:rPr>
              <w:t>RHC Advisory Group</w:t>
            </w:r>
            <w:r>
              <w:rPr>
                <w:sz w:val="20"/>
                <w:szCs w:val="20"/>
              </w:rPr>
              <w:br/>
            </w:r>
          </w:p>
        </w:tc>
        <w:tc>
          <w:tcPr>
            <w:tcW w:w="2337" w:type="dxa"/>
          </w:tcPr>
          <w:p w14:paraId="2B8F2938" w14:textId="77777777" w:rsidR="00CE5A49" w:rsidRPr="002117AA" w:rsidRDefault="00CE5A49" w:rsidP="00C50652">
            <w:pPr>
              <w:rPr>
                <w:sz w:val="20"/>
                <w:szCs w:val="20"/>
              </w:rPr>
            </w:pPr>
            <w:r w:rsidRPr="002117AA">
              <w:rPr>
                <w:sz w:val="20"/>
                <w:szCs w:val="20"/>
              </w:rPr>
              <w:t>1,2,3</w:t>
            </w:r>
          </w:p>
        </w:tc>
        <w:tc>
          <w:tcPr>
            <w:tcW w:w="2338" w:type="dxa"/>
          </w:tcPr>
          <w:p w14:paraId="2E2D1D6A" w14:textId="77777777" w:rsidR="00CE5A49" w:rsidRPr="002117AA" w:rsidRDefault="00CE5A49" w:rsidP="00C50652">
            <w:pPr>
              <w:rPr>
                <w:sz w:val="20"/>
                <w:szCs w:val="20"/>
              </w:rPr>
            </w:pPr>
            <w:r w:rsidRPr="002117AA">
              <w:rPr>
                <w:sz w:val="20"/>
                <w:szCs w:val="20"/>
              </w:rPr>
              <w:t>Hold Quarterly Committee Meetings to determine educational needs for RHCS</w:t>
            </w:r>
          </w:p>
        </w:tc>
        <w:tc>
          <w:tcPr>
            <w:tcW w:w="2338" w:type="dxa"/>
          </w:tcPr>
          <w:p w14:paraId="13CE3DB5" w14:textId="77777777" w:rsidR="00CE5A49" w:rsidRPr="002117AA" w:rsidRDefault="00CE5A49" w:rsidP="00C50652">
            <w:pPr>
              <w:rPr>
                <w:sz w:val="20"/>
                <w:szCs w:val="20"/>
              </w:rPr>
            </w:pPr>
            <w:r w:rsidRPr="002117AA">
              <w:rPr>
                <w:sz w:val="20"/>
                <w:szCs w:val="20"/>
              </w:rPr>
              <w:t>Committee Meetings Held with Active Advisory Group</w:t>
            </w:r>
          </w:p>
        </w:tc>
      </w:tr>
      <w:tr w:rsidR="00CE5A49" w14:paraId="1C488E2F" w14:textId="77777777" w:rsidTr="00C50652">
        <w:tc>
          <w:tcPr>
            <w:tcW w:w="2337" w:type="dxa"/>
          </w:tcPr>
          <w:p w14:paraId="365483E8" w14:textId="3FF371D0" w:rsidR="00CE5A49" w:rsidRPr="00574C40" w:rsidRDefault="00CE5A49" w:rsidP="00C50652">
            <w:pPr>
              <w:rPr>
                <w:sz w:val="20"/>
                <w:szCs w:val="20"/>
              </w:rPr>
            </w:pPr>
            <w:r w:rsidRPr="00574C40">
              <w:rPr>
                <w:sz w:val="20"/>
                <w:szCs w:val="20"/>
              </w:rPr>
              <w:t xml:space="preserve">Ohio Rural Health Conference with </w:t>
            </w:r>
            <w:r>
              <w:rPr>
                <w:sz w:val="20"/>
                <w:szCs w:val="20"/>
              </w:rPr>
              <w:t>*</w:t>
            </w:r>
            <w:r w:rsidRPr="00574C40">
              <w:rPr>
                <w:sz w:val="20"/>
                <w:szCs w:val="20"/>
              </w:rPr>
              <w:t>RHC/CAH Track</w:t>
            </w:r>
            <w:r w:rsidRPr="00574C40">
              <w:rPr>
                <w:sz w:val="20"/>
                <w:szCs w:val="20"/>
              </w:rPr>
              <w:br/>
            </w:r>
          </w:p>
        </w:tc>
        <w:tc>
          <w:tcPr>
            <w:tcW w:w="2337" w:type="dxa"/>
          </w:tcPr>
          <w:p w14:paraId="635529A8" w14:textId="77777777" w:rsidR="00CE5A49" w:rsidRPr="00574C40" w:rsidRDefault="00CE5A49" w:rsidP="00C50652">
            <w:pPr>
              <w:rPr>
                <w:sz w:val="20"/>
                <w:szCs w:val="20"/>
              </w:rPr>
            </w:pPr>
            <w:r w:rsidRPr="00574C40">
              <w:rPr>
                <w:sz w:val="20"/>
                <w:szCs w:val="20"/>
              </w:rPr>
              <w:t>1,2,3</w:t>
            </w:r>
          </w:p>
        </w:tc>
        <w:tc>
          <w:tcPr>
            <w:tcW w:w="2338" w:type="dxa"/>
          </w:tcPr>
          <w:p w14:paraId="552BEBB8" w14:textId="77777777" w:rsidR="00CE5A49" w:rsidRPr="00574C40" w:rsidRDefault="00CE5A49" w:rsidP="00C50652">
            <w:pPr>
              <w:rPr>
                <w:sz w:val="20"/>
                <w:szCs w:val="20"/>
              </w:rPr>
            </w:pPr>
            <w:r w:rsidRPr="00574C40">
              <w:rPr>
                <w:sz w:val="20"/>
                <w:szCs w:val="20"/>
              </w:rPr>
              <w:t>Annual Event</w:t>
            </w:r>
          </w:p>
        </w:tc>
        <w:tc>
          <w:tcPr>
            <w:tcW w:w="2338" w:type="dxa"/>
          </w:tcPr>
          <w:p w14:paraId="10FEDBF2" w14:textId="77777777" w:rsidR="00CE5A49" w:rsidRPr="00574C40" w:rsidRDefault="00CE5A49" w:rsidP="00C50652">
            <w:pPr>
              <w:rPr>
                <w:sz w:val="20"/>
                <w:szCs w:val="20"/>
              </w:rPr>
            </w:pPr>
            <w:r w:rsidRPr="00574C40">
              <w:rPr>
                <w:sz w:val="20"/>
                <w:szCs w:val="20"/>
              </w:rPr>
              <w:t xml:space="preserve">Event Held Annual/consistent rotating locations throughout the state with specific educational tracks/CE </w:t>
            </w:r>
          </w:p>
        </w:tc>
      </w:tr>
      <w:tr w:rsidR="00CE5A49" w14:paraId="74B4FDDA" w14:textId="77777777" w:rsidTr="00C50652">
        <w:tc>
          <w:tcPr>
            <w:tcW w:w="2337" w:type="dxa"/>
          </w:tcPr>
          <w:p w14:paraId="26836E8D" w14:textId="77777777" w:rsidR="00CE5A49" w:rsidRPr="00574C40" w:rsidRDefault="00CE5A49" w:rsidP="00C50652">
            <w:pPr>
              <w:rPr>
                <w:sz w:val="20"/>
                <w:szCs w:val="20"/>
              </w:rPr>
            </w:pPr>
            <w:r>
              <w:rPr>
                <w:sz w:val="20"/>
                <w:szCs w:val="20"/>
              </w:rPr>
              <w:t>General Webinars</w:t>
            </w:r>
          </w:p>
        </w:tc>
        <w:tc>
          <w:tcPr>
            <w:tcW w:w="2337" w:type="dxa"/>
          </w:tcPr>
          <w:p w14:paraId="1B34EA05" w14:textId="77777777" w:rsidR="00CE5A49" w:rsidRPr="00574C40" w:rsidRDefault="00CE5A49" w:rsidP="00C50652">
            <w:pPr>
              <w:rPr>
                <w:sz w:val="20"/>
                <w:szCs w:val="20"/>
              </w:rPr>
            </w:pPr>
            <w:r>
              <w:rPr>
                <w:sz w:val="20"/>
                <w:szCs w:val="20"/>
              </w:rPr>
              <w:t>1,2,3</w:t>
            </w:r>
          </w:p>
        </w:tc>
        <w:tc>
          <w:tcPr>
            <w:tcW w:w="2338" w:type="dxa"/>
          </w:tcPr>
          <w:p w14:paraId="580290A4" w14:textId="77777777" w:rsidR="00CE5A49" w:rsidRPr="00574C40" w:rsidRDefault="00CE5A49" w:rsidP="00C50652">
            <w:pPr>
              <w:rPr>
                <w:sz w:val="20"/>
                <w:szCs w:val="20"/>
              </w:rPr>
            </w:pPr>
            <w:r>
              <w:rPr>
                <w:sz w:val="20"/>
                <w:szCs w:val="20"/>
              </w:rPr>
              <w:t>General Education Opportunities</w:t>
            </w:r>
          </w:p>
        </w:tc>
        <w:tc>
          <w:tcPr>
            <w:tcW w:w="2338" w:type="dxa"/>
          </w:tcPr>
          <w:p w14:paraId="7573C0B6" w14:textId="77777777" w:rsidR="00CE5A49" w:rsidRPr="00574C40" w:rsidRDefault="00CE5A49" w:rsidP="00C50652">
            <w:pPr>
              <w:rPr>
                <w:sz w:val="20"/>
                <w:szCs w:val="20"/>
              </w:rPr>
            </w:pPr>
            <w:r>
              <w:rPr>
                <w:sz w:val="20"/>
                <w:szCs w:val="20"/>
              </w:rPr>
              <w:t>At Least 8 Provided</w:t>
            </w:r>
          </w:p>
        </w:tc>
      </w:tr>
      <w:tr w:rsidR="00CE5A49" w14:paraId="12BD7D70" w14:textId="77777777" w:rsidTr="00C50652">
        <w:tc>
          <w:tcPr>
            <w:tcW w:w="2337" w:type="dxa"/>
          </w:tcPr>
          <w:p w14:paraId="5E7B7839" w14:textId="77777777" w:rsidR="00CE5A49" w:rsidRDefault="00CE5A49" w:rsidP="00C50652">
            <w:pPr>
              <w:rPr>
                <w:sz w:val="20"/>
                <w:szCs w:val="20"/>
              </w:rPr>
            </w:pPr>
            <w:r>
              <w:rPr>
                <w:sz w:val="20"/>
                <w:szCs w:val="20"/>
              </w:rPr>
              <w:t>Student Education Provided</w:t>
            </w:r>
          </w:p>
        </w:tc>
        <w:tc>
          <w:tcPr>
            <w:tcW w:w="2337" w:type="dxa"/>
          </w:tcPr>
          <w:p w14:paraId="41C00F6E" w14:textId="77777777" w:rsidR="00CE5A49" w:rsidRDefault="00CE5A49" w:rsidP="00C50652">
            <w:pPr>
              <w:rPr>
                <w:sz w:val="20"/>
                <w:szCs w:val="20"/>
              </w:rPr>
            </w:pPr>
            <w:r>
              <w:rPr>
                <w:sz w:val="20"/>
                <w:szCs w:val="20"/>
              </w:rPr>
              <w:t>1,2,3</w:t>
            </w:r>
          </w:p>
        </w:tc>
        <w:tc>
          <w:tcPr>
            <w:tcW w:w="2338" w:type="dxa"/>
          </w:tcPr>
          <w:p w14:paraId="001CB7F2" w14:textId="156ADED6" w:rsidR="00CE5A49" w:rsidRDefault="00CE5A49" w:rsidP="00C50652">
            <w:pPr>
              <w:rPr>
                <w:sz w:val="20"/>
                <w:szCs w:val="20"/>
              </w:rPr>
            </w:pPr>
            <w:r>
              <w:rPr>
                <w:sz w:val="20"/>
                <w:szCs w:val="20"/>
              </w:rPr>
              <w:t xml:space="preserve">Students Attend Conference *Free of Charge </w:t>
            </w:r>
          </w:p>
        </w:tc>
        <w:tc>
          <w:tcPr>
            <w:tcW w:w="2338" w:type="dxa"/>
          </w:tcPr>
          <w:p w14:paraId="68C96F3E" w14:textId="77777777" w:rsidR="00CE5A49" w:rsidRDefault="00CE5A49" w:rsidP="00C50652">
            <w:pPr>
              <w:rPr>
                <w:sz w:val="20"/>
                <w:szCs w:val="20"/>
              </w:rPr>
            </w:pPr>
            <w:r>
              <w:rPr>
                <w:sz w:val="20"/>
                <w:szCs w:val="20"/>
              </w:rPr>
              <w:t>Over 20 students attend each year</w:t>
            </w:r>
          </w:p>
        </w:tc>
      </w:tr>
      <w:tr w:rsidR="00CE5A49" w14:paraId="799E745E" w14:textId="77777777" w:rsidTr="00C50652">
        <w:tc>
          <w:tcPr>
            <w:tcW w:w="2337" w:type="dxa"/>
          </w:tcPr>
          <w:p w14:paraId="0A81E05F" w14:textId="77777777" w:rsidR="00CE5A49" w:rsidRDefault="00CE5A49" w:rsidP="00C50652">
            <w:pPr>
              <w:rPr>
                <w:sz w:val="20"/>
                <w:szCs w:val="20"/>
              </w:rPr>
            </w:pPr>
            <w:r>
              <w:rPr>
                <w:sz w:val="20"/>
                <w:szCs w:val="20"/>
              </w:rPr>
              <w:t xml:space="preserve">Educational Campaigns, Including, but not limited to topics such as Health Equity, Health Literacy, Tobacco Cessation and Mental Health. </w:t>
            </w:r>
          </w:p>
        </w:tc>
        <w:tc>
          <w:tcPr>
            <w:tcW w:w="2337" w:type="dxa"/>
          </w:tcPr>
          <w:p w14:paraId="33895635" w14:textId="77777777" w:rsidR="00CE5A49" w:rsidRDefault="00CE5A49" w:rsidP="00C50652">
            <w:pPr>
              <w:rPr>
                <w:sz w:val="20"/>
                <w:szCs w:val="20"/>
              </w:rPr>
            </w:pPr>
            <w:r>
              <w:rPr>
                <w:sz w:val="20"/>
                <w:szCs w:val="20"/>
              </w:rPr>
              <w:t>1,2,3</w:t>
            </w:r>
          </w:p>
        </w:tc>
        <w:tc>
          <w:tcPr>
            <w:tcW w:w="2338" w:type="dxa"/>
          </w:tcPr>
          <w:p w14:paraId="36BD03D9" w14:textId="77777777" w:rsidR="00CE5A49" w:rsidRDefault="00CE5A49" w:rsidP="00C50652">
            <w:pPr>
              <w:rPr>
                <w:sz w:val="20"/>
                <w:szCs w:val="20"/>
              </w:rPr>
            </w:pPr>
            <w:r>
              <w:rPr>
                <w:sz w:val="20"/>
                <w:szCs w:val="20"/>
              </w:rPr>
              <w:t>Create Campaigns that share information, resources and opportunities for engagement</w:t>
            </w:r>
          </w:p>
        </w:tc>
        <w:tc>
          <w:tcPr>
            <w:tcW w:w="2338" w:type="dxa"/>
          </w:tcPr>
          <w:p w14:paraId="0C497872" w14:textId="77777777" w:rsidR="00CE5A49" w:rsidRDefault="00CE5A49" w:rsidP="00C50652">
            <w:pPr>
              <w:rPr>
                <w:sz w:val="20"/>
                <w:szCs w:val="20"/>
              </w:rPr>
            </w:pPr>
            <w:r>
              <w:rPr>
                <w:sz w:val="20"/>
                <w:szCs w:val="20"/>
              </w:rPr>
              <w:t>Online Campaigns that include educational and specific information to empower members to share information within their rural communities</w:t>
            </w:r>
          </w:p>
        </w:tc>
      </w:tr>
    </w:tbl>
    <w:p w14:paraId="4EE33AE0" w14:textId="77777777" w:rsidR="00CE5A49" w:rsidRDefault="00CE5A49" w:rsidP="00CE5A49">
      <w:pPr>
        <w:rPr>
          <w:b/>
          <w:bCs/>
        </w:rPr>
      </w:pPr>
      <w:r>
        <w:rPr>
          <w:b/>
          <w:bCs/>
        </w:rPr>
        <w:br/>
        <w:t>PRIORITY #3: Engagement</w:t>
      </w:r>
      <w:r>
        <w:rPr>
          <w:b/>
          <w:bCs/>
        </w:rPr>
        <w:br/>
      </w:r>
    </w:p>
    <w:tbl>
      <w:tblPr>
        <w:tblStyle w:val="TableGrid"/>
        <w:tblW w:w="0" w:type="auto"/>
        <w:tblLook w:val="04A0" w:firstRow="1" w:lastRow="0" w:firstColumn="1" w:lastColumn="0" w:noHBand="0" w:noVBand="1"/>
      </w:tblPr>
      <w:tblGrid>
        <w:gridCol w:w="2337"/>
        <w:gridCol w:w="2337"/>
        <w:gridCol w:w="2338"/>
        <w:gridCol w:w="2338"/>
      </w:tblGrid>
      <w:tr w:rsidR="00CE5A49" w14:paraId="2C596931" w14:textId="77777777" w:rsidTr="00C50652">
        <w:tc>
          <w:tcPr>
            <w:tcW w:w="2337" w:type="dxa"/>
          </w:tcPr>
          <w:p w14:paraId="7E567F9C" w14:textId="77777777" w:rsidR="00CE5A49" w:rsidRDefault="00CE5A49" w:rsidP="00C50652">
            <w:pPr>
              <w:rPr>
                <w:b/>
                <w:bCs/>
              </w:rPr>
            </w:pPr>
            <w:r>
              <w:rPr>
                <w:b/>
                <w:bCs/>
              </w:rPr>
              <w:t>GOAL</w:t>
            </w:r>
          </w:p>
        </w:tc>
        <w:tc>
          <w:tcPr>
            <w:tcW w:w="2337" w:type="dxa"/>
          </w:tcPr>
          <w:p w14:paraId="576A7483" w14:textId="77777777" w:rsidR="00CE5A49" w:rsidRDefault="00CE5A49" w:rsidP="00C50652">
            <w:pPr>
              <w:rPr>
                <w:b/>
                <w:bCs/>
              </w:rPr>
            </w:pPr>
            <w:r>
              <w:rPr>
                <w:b/>
                <w:bCs/>
              </w:rPr>
              <w:t>YEAR(s)</w:t>
            </w:r>
          </w:p>
        </w:tc>
        <w:tc>
          <w:tcPr>
            <w:tcW w:w="2338" w:type="dxa"/>
          </w:tcPr>
          <w:p w14:paraId="2A04B4B6" w14:textId="77777777" w:rsidR="00CE5A49" w:rsidRDefault="00CE5A49" w:rsidP="00C50652">
            <w:pPr>
              <w:rPr>
                <w:b/>
                <w:bCs/>
              </w:rPr>
            </w:pPr>
            <w:r>
              <w:rPr>
                <w:b/>
                <w:bCs/>
              </w:rPr>
              <w:t xml:space="preserve">PLAN </w:t>
            </w:r>
          </w:p>
        </w:tc>
        <w:tc>
          <w:tcPr>
            <w:tcW w:w="2338" w:type="dxa"/>
          </w:tcPr>
          <w:p w14:paraId="11956BE8" w14:textId="77777777" w:rsidR="00CE5A49" w:rsidRDefault="00CE5A49" w:rsidP="00C50652">
            <w:pPr>
              <w:rPr>
                <w:b/>
                <w:bCs/>
              </w:rPr>
            </w:pPr>
            <w:r>
              <w:rPr>
                <w:b/>
                <w:bCs/>
              </w:rPr>
              <w:t>OUTCOMES</w:t>
            </w:r>
          </w:p>
        </w:tc>
      </w:tr>
      <w:tr w:rsidR="00CE5A49" w14:paraId="422E737B" w14:textId="77777777" w:rsidTr="00C50652">
        <w:tc>
          <w:tcPr>
            <w:tcW w:w="2337" w:type="dxa"/>
          </w:tcPr>
          <w:p w14:paraId="7D254255" w14:textId="77777777" w:rsidR="00CE5A49" w:rsidRPr="000758B4" w:rsidRDefault="00CE5A49" w:rsidP="00C50652">
            <w:pPr>
              <w:rPr>
                <w:sz w:val="20"/>
                <w:szCs w:val="20"/>
              </w:rPr>
            </w:pPr>
            <w:r w:rsidRPr="000758B4">
              <w:rPr>
                <w:sz w:val="20"/>
                <w:szCs w:val="20"/>
              </w:rPr>
              <w:t>Update Mission Statement</w:t>
            </w:r>
          </w:p>
        </w:tc>
        <w:tc>
          <w:tcPr>
            <w:tcW w:w="2337" w:type="dxa"/>
          </w:tcPr>
          <w:p w14:paraId="196EA64D" w14:textId="77777777" w:rsidR="00CE5A49" w:rsidRPr="000758B4" w:rsidRDefault="00CE5A49" w:rsidP="00C50652">
            <w:pPr>
              <w:rPr>
                <w:sz w:val="20"/>
                <w:szCs w:val="20"/>
              </w:rPr>
            </w:pPr>
            <w:r w:rsidRPr="000758B4">
              <w:rPr>
                <w:sz w:val="20"/>
                <w:szCs w:val="20"/>
              </w:rPr>
              <w:t>1</w:t>
            </w:r>
          </w:p>
        </w:tc>
        <w:tc>
          <w:tcPr>
            <w:tcW w:w="2338" w:type="dxa"/>
          </w:tcPr>
          <w:p w14:paraId="44EE8F58" w14:textId="77777777" w:rsidR="00CE5A49" w:rsidRPr="000758B4" w:rsidRDefault="00CE5A49" w:rsidP="00C50652">
            <w:pPr>
              <w:rPr>
                <w:sz w:val="20"/>
                <w:szCs w:val="20"/>
              </w:rPr>
            </w:pPr>
            <w:r w:rsidRPr="000758B4">
              <w:rPr>
                <w:sz w:val="20"/>
                <w:szCs w:val="20"/>
              </w:rPr>
              <w:t>Create an updated statement that reflects work</w:t>
            </w:r>
          </w:p>
        </w:tc>
        <w:tc>
          <w:tcPr>
            <w:tcW w:w="2338" w:type="dxa"/>
          </w:tcPr>
          <w:p w14:paraId="0EFE05BA" w14:textId="77777777" w:rsidR="00CE5A49" w:rsidRPr="000758B4" w:rsidRDefault="00CE5A49" w:rsidP="00C50652">
            <w:pPr>
              <w:rPr>
                <w:sz w:val="20"/>
                <w:szCs w:val="20"/>
              </w:rPr>
            </w:pPr>
            <w:r w:rsidRPr="000758B4">
              <w:rPr>
                <w:sz w:val="20"/>
                <w:szCs w:val="20"/>
              </w:rPr>
              <w:t>Updated Statement Created</w:t>
            </w:r>
          </w:p>
        </w:tc>
      </w:tr>
      <w:tr w:rsidR="00CE5A49" w14:paraId="02393AD8" w14:textId="77777777" w:rsidTr="00C50652">
        <w:tc>
          <w:tcPr>
            <w:tcW w:w="2337" w:type="dxa"/>
          </w:tcPr>
          <w:p w14:paraId="0B111765" w14:textId="77777777" w:rsidR="00CE5A49" w:rsidRPr="000758B4" w:rsidRDefault="00CE5A49" w:rsidP="00C50652">
            <w:pPr>
              <w:rPr>
                <w:sz w:val="20"/>
                <w:szCs w:val="20"/>
              </w:rPr>
            </w:pPr>
            <w:r w:rsidRPr="000758B4">
              <w:rPr>
                <w:sz w:val="20"/>
                <w:szCs w:val="20"/>
              </w:rPr>
              <w:t>Connect and Engage with Members</w:t>
            </w:r>
            <w:r>
              <w:rPr>
                <w:sz w:val="20"/>
                <w:szCs w:val="20"/>
              </w:rPr>
              <w:t xml:space="preserve"> (Information)</w:t>
            </w:r>
          </w:p>
        </w:tc>
        <w:tc>
          <w:tcPr>
            <w:tcW w:w="2337" w:type="dxa"/>
          </w:tcPr>
          <w:p w14:paraId="29BB2BC6" w14:textId="77777777" w:rsidR="00CE5A49" w:rsidRPr="000758B4" w:rsidRDefault="00CE5A49" w:rsidP="00C50652">
            <w:pPr>
              <w:rPr>
                <w:sz w:val="20"/>
                <w:szCs w:val="20"/>
              </w:rPr>
            </w:pPr>
            <w:r w:rsidRPr="000758B4">
              <w:rPr>
                <w:sz w:val="20"/>
                <w:szCs w:val="20"/>
              </w:rPr>
              <w:t>1,2,3</w:t>
            </w:r>
          </w:p>
        </w:tc>
        <w:tc>
          <w:tcPr>
            <w:tcW w:w="2338" w:type="dxa"/>
          </w:tcPr>
          <w:p w14:paraId="0C8B199C" w14:textId="77777777" w:rsidR="00CE5A49" w:rsidRPr="000758B4" w:rsidRDefault="00CE5A49" w:rsidP="00C50652">
            <w:pPr>
              <w:rPr>
                <w:sz w:val="20"/>
                <w:szCs w:val="20"/>
              </w:rPr>
            </w:pPr>
            <w:proofErr w:type="gramStart"/>
            <w:r w:rsidRPr="000758B4">
              <w:rPr>
                <w:sz w:val="20"/>
                <w:szCs w:val="20"/>
              </w:rPr>
              <w:t>Social Media</w:t>
            </w:r>
            <w:proofErr w:type="gramEnd"/>
            <w:r w:rsidRPr="000758B4">
              <w:rPr>
                <w:sz w:val="20"/>
                <w:szCs w:val="20"/>
              </w:rPr>
              <w:t xml:space="preserve">, Newsletters, </w:t>
            </w:r>
            <w:r>
              <w:rPr>
                <w:sz w:val="20"/>
                <w:szCs w:val="20"/>
              </w:rPr>
              <w:t xml:space="preserve">New Member </w:t>
            </w:r>
            <w:r w:rsidRPr="000758B4">
              <w:rPr>
                <w:sz w:val="20"/>
                <w:szCs w:val="20"/>
              </w:rPr>
              <w:t>Platform</w:t>
            </w:r>
            <w:r>
              <w:rPr>
                <w:sz w:val="20"/>
                <w:szCs w:val="20"/>
              </w:rPr>
              <w:t xml:space="preserve"> Year 2</w:t>
            </w:r>
          </w:p>
        </w:tc>
        <w:tc>
          <w:tcPr>
            <w:tcW w:w="2338" w:type="dxa"/>
          </w:tcPr>
          <w:p w14:paraId="4F621E82" w14:textId="77777777" w:rsidR="00CE5A49" w:rsidRPr="000758B4" w:rsidRDefault="00CE5A49" w:rsidP="00C50652">
            <w:pPr>
              <w:rPr>
                <w:sz w:val="20"/>
                <w:szCs w:val="20"/>
              </w:rPr>
            </w:pPr>
            <w:r w:rsidRPr="000758B4">
              <w:rPr>
                <w:sz w:val="20"/>
                <w:szCs w:val="20"/>
              </w:rPr>
              <w:t>Stronger Member Connections</w:t>
            </w:r>
            <w:r>
              <w:rPr>
                <w:sz w:val="20"/>
                <w:szCs w:val="20"/>
              </w:rPr>
              <w:t xml:space="preserve">/Grow Members </w:t>
            </w:r>
            <w:proofErr w:type="gramStart"/>
            <w:r>
              <w:rPr>
                <w:sz w:val="20"/>
                <w:szCs w:val="20"/>
              </w:rPr>
              <w:t>10% year</w:t>
            </w:r>
            <w:proofErr w:type="gramEnd"/>
            <w:r>
              <w:rPr>
                <w:sz w:val="20"/>
                <w:szCs w:val="20"/>
              </w:rPr>
              <w:t xml:space="preserve"> 2/3</w:t>
            </w:r>
          </w:p>
        </w:tc>
      </w:tr>
      <w:tr w:rsidR="00CE5A49" w14:paraId="050F8451" w14:textId="77777777" w:rsidTr="00C50652">
        <w:tc>
          <w:tcPr>
            <w:tcW w:w="2337" w:type="dxa"/>
          </w:tcPr>
          <w:p w14:paraId="68932D3C" w14:textId="77777777" w:rsidR="00CE5A49" w:rsidRPr="000758B4" w:rsidRDefault="00CE5A49" w:rsidP="00C50652">
            <w:pPr>
              <w:rPr>
                <w:sz w:val="20"/>
                <w:szCs w:val="20"/>
              </w:rPr>
            </w:pPr>
            <w:r w:rsidRPr="000758B4">
              <w:rPr>
                <w:sz w:val="20"/>
                <w:szCs w:val="20"/>
              </w:rPr>
              <w:t>Rural Health Champion Program</w:t>
            </w:r>
          </w:p>
        </w:tc>
        <w:tc>
          <w:tcPr>
            <w:tcW w:w="2337" w:type="dxa"/>
          </w:tcPr>
          <w:p w14:paraId="713B3C8D" w14:textId="77777777" w:rsidR="00CE5A49" w:rsidRPr="000758B4" w:rsidRDefault="00CE5A49" w:rsidP="00C50652">
            <w:pPr>
              <w:rPr>
                <w:sz w:val="20"/>
                <w:szCs w:val="20"/>
              </w:rPr>
            </w:pPr>
            <w:r w:rsidRPr="000758B4">
              <w:rPr>
                <w:sz w:val="20"/>
                <w:szCs w:val="20"/>
              </w:rPr>
              <w:t>1,2,3</w:t>
            </w:r>
          </w:p>
        </w:tc>
        <w:tc>
          <w:tcPr>
            <w:tcW w:w="2338" w:type="dxa"/>
          </w:tcPr>
          <w:p w14:paraId="088ED155" w14:textId="77777777" w:rsidR="00CE5A49" w:rsidRPr="000758B4" w:rsidRDefault="00CE5A49" w:rsidP="00C50652">
            <w:pPr>
              <w:rPr>
                <w:sz w:val="20"/>
                <w:szCs w:val="20"/>
              </w:rPr>
            </w:pPr>
            <w:r w:rsidRPr="000758B4">
              <w:rPr>
                <w:sz w:val="20"/>
                <w:szCs w:val="20"/>
              </w:rPr>
              <w:t>Year 1: Program Develop and Implemented</w:t>
            </w:r>
          </w:p>
          <w:p w14:paraId="6A0150C4" w14:textId="77777777" w:rsidR="00CE5A49" w:rsidRPr="000758B4" w:rsidRDefault="00CE5A49" w:rsidP="00C50652">
            <w:pPr>
              <w:rPr>
                <w:sz w:val="20"/>
                <w:szCs w:val="20"/>
              </w:rPr>
            </w:pPr>
          </w:p>
          <w:p w14:paraId="4F845375" w14:textId="77777777" w:rsidR="00CE5A49" w:rsidRPr="000758B4" w:rsidRDefault="00CE5A49" w:rsidP="00C50652">
            <w:pPr>
              <w:rPr>
                <w:sz w:val="20"/>
                <w:szCs w:val="20"/>
              </w:rPr>
            </w:pPr>
            <w:r w:rsidRPr="000758B4">
              <w:rPr>
                <w:sz w:val="20"/>
                <w:szCs w:val="20"/>
              </w:rPr>
              <w:lastRenderedPageBreak/>
              <w:t>Year 2/3: Program Maintained</w:t>
            </w:r>
          </w:p>
        </w:tc>
        <w:tc>
          <w:tcPr>
            <w:tcW w:w="2338" w:type="dxa"/>
          </w:tcPr>
          <w:p w14:paraId="22828AB2" w14:textId="77777777" w:rsidR="00CE5A49" w:rsidRPr="000758B4" w:rsidRDefault="00CE5A49" w:rsidP="00C50652">
            <w:pPr>
              <w:rPr>
                <w:sz w:val="20"/>
                <w:szCs w:val="20"/>
              </w:rPr>
            </w:pPr>
            <w:r w:rsidRPr="000758B4">
              <w:rPr>
                <w:sz w:val="20"/>
                <w:szCs w:val="20"/>
              </w:rPr>
              <w:lastRenderedPageBreak/>
              <w:t>Recognize Outside Members for their Work</w:t>
            </w:r>
            <w:r>
              <w:rPr>
                <w:sz w:val="20"/>
                <w:szCs w:val="20"/>
              </w:rPr>
              <w:t xml:space="preserve"> (online and at annual conference)</w:t>
            </w:r>
          </w:p>
        </w:tc>
      </w:tr>
    </w:tbl>
    <w:p w14:paraId="3F53CD00" w14:textId="77777777" w:rsidR="00CE5A49" w:rsidRDefault="00CE5A49" w:rsidP="00CE5A49">
      <w:pPr>
        <w:rPr>
          <w:b/>
          <w:bCs/>
        </w:rPr>
      </w:pPr>
    </w:p>
    <w:p w14:paraId="0CEC4DF9" w14:textId="77777777" w:rsidR="00CE5A49" w:rsidRDefault="00CE5A49" w:rsidP="00CE5A49">
      <w:pPr>
        <w:rPr>
          <w:b/>
          <w:bCs/>
        </w:rPr>
      </w:pPr>
      <w:r>
        <w:rPr>
          <w:b/>
          <w:bCs/>
        </w:rPr>
        <w:t>PRIORITY #4: Alignment (Identify Key Partners for Collaboration)</w:t>
      </w:r>
    </w:p>
    <w:p w14:paraId="6077FC2F" w14:textId="77777777" w:rsidR="00CE5A49" w:rsidRDefault="00CE5A49" w:rsidP="00CE5A49">
      <w:pPr>
        <w:rPr>
          <w:b/>
          <w:bCs/>
        </w:rPr>
      </w:pPr>
    </w:p>
    <w:tbl>
      <w:tblPr>
        <w:tblStyle w:val="TableGrid"/>
        <w:tblW w:w="0" w:type="auto"/>
        <w:tblLook w:val="04A0" w:firstRow="1" w:lastRow="0" w:firstColumn="1" w:lastColumn="0" w:noHBand="0" w:noVBand="1"/>
      </w:tblPr>
      <w:tblGrid>
        <w:gridCol w:w="2337"/>
        <w:gridCol w:w="2337"/>
        <w:gridCol w:w="2338"/>
        <w:gridCol w:w="2338"/>
      </w:tblGrid>
      <w:tr w:rsidR="00CE5A49" w14:paraId="7DEA6F17" w14:textId="77777777" w:rsidTr="00C50652">
        <w:tc>
          <w:tcPr>
            <w:tcW w:w="2337" w:type="dxa"/>
          </w:tcPr>
          <w:p w14:paraId="76126FC9" w14:textId="77777777" w:rsidR="00CE5A49" w:rsidRDefault="00CE5A49" w:rsidP="00C50652">
            <w:pPr>
              <w:rPr>
                <w:b/>
                <w:bCs/>
              </w:rPr>
            </w:pPr>
            <w:r>
              <w:rPr>
                <w:b/>
                <w:bCs/>
              </w:rPr>
              <w:t>GOALS</w:t>
            </w:r>
          </w:p>
        </w:tc>
        <w:tc>
          <w:tcPr>
            <w:tcW w:w="2337" w:type="dxa"/>
          </w:tcPr>
          <w:p w14:paraId="3C57749F" w14:textId="77777777" w:rsidR="00CE5A49" w:rsidRDefault="00CE5A49" w:rsidP="00C50652">
            <w:pPr>
              <w:rPr>
                <w:b/>
                <w:bCs/>
              </w:rPr>
            </w:pPr>
            <w:r>
              <w:rPr>
                <w:b/>
                <w:bCs/>
              </w:rPr>
              <w:t>YEAR(s)</w:t>
            </w:r>
          </w:p>
        </w:tc>
        <w:tc>
          <w:tcPr>
            <w:tcW w:w="2338" w:type="dxa"/>
          </w:tcPr>
          <w:p w14:paraId="0221C252" w14:textId="77777777" w:rsidR="00CE5A49" w:rsidRDefault="00CE5A49" w:rsidP="00C50652">
            <w:pPr>
              <w:rPr>
                <w:b/>
                <w:bCs/>
              </w:rPr>
            </w:pPr>
            <w:r>
              <w:rPr>
                <w:b/>
                <w:bCs/>
              </w:rPr>
              <w:t>PLAN</w:t>
            </w:r>
          </w:p>
        </w:tc>
        <w:tc>
          <w:tcPr>
            <w:tcW w:w="2338" w:type="dxa"/>
          </w:tcPr>
          <w:p w14:paraId="64286CFF" w14:textId="77777777" w:rsidR="00CE5A49" w:rsidRDefault="00CE5A49" w:rsidP="00C50652">
            <w:pPr>
              <w:rPr>
                <w:b/>
                <w:bCs/>
              </w:rPr>
            </w:pPr>
            <w:r>
              <w:rPr>
                <w:b/>
                <w:bCs/>
              </w:rPr>
              <w:t>OUTCOMES</w:t>
            </w:r>
          </w:p>
        </w:tc>
      </w:tr>
      <w:tr w:rsidR="00CE5A49" w14:paraId="1315AF37" w14:textId="77777777" w:rsidTr="00C50652">
        <w:tc>
          <w:tcPr>
            <w:tcW w:w="2337" w:type="dxa"/>
          </w:tcPr>
          <w:p w14:paraId="25B4D140" w14:textId="77777777" w:rsidR="00CE5A49" w:rsidRPr="008E1967" w:rsidRDefault="00CE5A49" w:rsidP="00C50652">
            <w:pPr>
              <w:rPr>
                <w:sz w:val="20"/>
                <w:szCs w:val="20"/>
              </w:rPr>
            </w:pPr>
            <w:r w:rsidRPr="008E1967">
              <w:rPr>
                <w:sz w:val="20"/>
                <w:szCs w:val="20"/>
              </w:rPr>
              <w:t>State Office of Rural Health</w:t>
            </w:r>
          </w:p>
        </w:tc>
        <w:tc>
          <w:tcPr>
            <w:tcW w:w="2337" w:type="dxa"/>
          </w:tcPr>
          <w:p w14:paraId="24CC3C86" w14:textId="77777777" w:rsidR="00CE5A49" w:rsidRPr="008E1967" w:rsidRDefault="00CE5A49" w:rsidP="00C50652">
            <w:pPr>
              <w:rPr>
                <w:sz w:val="20"/>
                <w:szCs w:val="20"/>
              </w:rPr>
            </w:pPr>
            <w:r w:rsidRPr="008E1967">
              <w:rPr>
                <w:sz w:val="20"/>
                <w:szCs w:val="20"/>
              </w:rPr>
              <w:t>1,2,3</w:t>
            </w:r>
          </w:p>
        </w:tc>
        <w:tc>
          <w:tcPr>
            <w:tcW w:w="2338" w:type="dxa"/>
          </w:tcPr>
          <w:p w14:paraId="4A3AA3F7" w14:textId="77777777" w:rsidR="00CE5A49" w:rsidRPr="008E1967" w:rsidRDefault="00CE5A49" w:rsidP="00C50652">
            <w:pPr>
              <w:rPr>
                <w:sz w:val="20"/>
                <w:szCs w:val="20"/>
              </w:rPr>
            </w:pPr>
            <w:r w:rsidRPr="008E1967">
              <w:rPr>
                <w:sz w:val="20"/>
                <w:szCs w:val="20"/>
              </w:rPr>
              <w:t>Meet Consistently</w:t>
            </w:r>
          </w:p>
        </w:tc>
        <w:tc>
          <w:tcPr>
            <w:tcW w:w="2338" w:type="dxa"/>
          </w:tcPr>
          <w:p w14:paraId="46B118EA" w14:textId="77777777" w:rsidR="00CE5A49" w:rsidRPr="008E1967" w:rsidRDefault="00CE5A49" w:rsidP="00C50652">
            <w:pPr>
              <w:rPr>
                <w:sz w:val="20"/>
                <w:szCs w:val="20"/>
              </w:rPr>
            </w:pPr>
            <w:r w:rsidRPr="008E1967">
              <w:rPr>
                <w:sz w:val="20"/>
                <w:szCs w:val="20"/>
              </w:rPr>
              <w:t>Create ongoing opportunities for members through SORH partnership</w:t>
            </w:r>
          </w:p>
        </w:tc>
      </w:tr>
      <w:tr w:rsidR="00CE5A49" w14:paraId="5E623376" w14:textId="77777777" w:rsidTr="00C50652">
        <w:tc>
          <w:tcPr>
            <w:tcW w:w="2337" w:type="dxa"/>
          </w:tcPr>
          <w:p w14:paraId="41EF7B2A" w14:textId="77777777" w:rsidR="00CE5A49" w:rsidRPr="008E1967" w:rsidRDefault="00CE5A49" w:rsidP="00C50652">
            <w:pPr>
              <w:rPr>
                <w:sz w:val="20"/>
                <w:szCs w:val="20"/>
              </w:rPr>
            </w:pPr>
            <w:proofErr w:type="gramStart"/>
            <w:r w:rsidRPr="008E1967">
              <w:rPr>
                <w:sz w:val="20"/>
                <w:szCs w:val="20"/>
              </w:rPr>
              <w:t>Strengthen</w:t>
            </w:r>
            <w:proofErr w:type="gramEnd"/>
            <w:r w:rsidRPr="008E1967">
              <w:rPr>
                <w:sz w:val="20"/>
                <w:szCs w:val="20"/>
              </w:rPr>
              <w:t xml:space="preserve"> existing partnerships</w:t>
            </w:r>
          </w:p>
        </w:tc>
        <w:tc>
          <w:tcPr>
            <w:tcW w:w="2337" w:type="dxa"/>
          </w:tcPr>
          <w:p w14:paraId="1B54DE37" w14:textId="77777777" w:rsidR="00CE5A49" w:rsidRPr="008E1967" w:rsidRDefault="00CE5A49" w:rsidP="00C50652">
            <w:pPr>
              <w:rPr>
                <w:sz w:val="20"/>
                <w:szCs w:val="20"/>
              </w:rPr>
            </w:pPr>
            <w:r w:rsidRPr="008E1967">
              <w:rPr>
                <w:sz w:val="20"/>
                <w:szCs w:val="20"/>
              </w:rPr>
              <w:t>1,2,3</w:t>
            </w:r>
          </w:p>
        </w:tc>
        <w:tc>
          <w:tcPr>
            <w:tcW w:w="2338" w:type="dxa"/>
          </w:tcPr>
          <w:p w14:paraId="21DDA34C" w14:textId="77777777" w:rsidR="00CE5A49" w:rsidRPr="008E1967" w:rsidRDefault="00CE5A49" w:rsidP="00C50652">
            <w:pPr>
              <w:rPr>
                <w:sz w:val="20"/>
                <w:szCs w:val="20"/>
              </w:rPr>
            </w:pPr>
            <w:r w:rsidRPr="008E1967">
              <w:rPr>
                <w:sz w:val="20"/>
                <w:szCs w:val="20"/>
              </w:rPr>
              <w:t xml:space="preserve">Continue to collaborate with groups such as </w:t>
            </w:r>
            <w:r>
              <w:rPr>
                <w:sz w:val="20"/>
                <w:szCs w:val="20"/>
              </w:rPr>
              <w:t>universities and businesses</w:t>
            </w:r>
          </w:p>
        </w:tc>
        <w:tc>
          <w:tcPr>
            <w:tcW w:w="2338" w:type="dxa"/>
          </w:tcPr>
          <w:p w14:paraId="4ECE60BE" w14:textId="12CE74FE" w:rsidR="00CE5A49" w:rsidRPr="008E1967" w:rsidRDefault="00CE5A49" w:rsidP="00C50652">
            <w:pPr>
              <w:rPr>
                <w:sz w:val="20"/>
                <w:szCs w:val="20"/>
              </w:rPr>
            </w:pPr>
            <w:r>
              <w:rPr>
                <w:sz w:val="20"/>
                <w:szCs w:val="20"/>
              </w:rPr>
              <w:t>Continue to create pathways and opportunities to offer joint education, resources and programming</w:t>
            </w:r>
          </w:p>
        </w:tc>
      </w:tr>
      <w:tr w:rsidR="00CE5A49" w14:paraId="1180E145" w14:textId="77777777" w:rsidTr="00C50652">
        <w:tc>
          <w:tcPr>
            <w:tcW w:w="2337" w:type="dxa"/>
          </w:tcPr>
          <w:p w14:paraId="785D18EB" w14:textId="77777777" w:rsidR="00CE5A49" w:rsidRPr="008E1967" w:rsidRDefault="00CE5A49" w:rsidP="00C50652">
            <w:pPr>
              <w:rPr>
                <w:sz w:val="20"/>
                <w:szCs w:val="20"/>
              </w:rPr>
            </w:pPr>
            <w:r w:rsidRPr="008E1967">
              <w:rPr>
                <w:sz w:val="20"/>
                <w:szCs w:val="20"/>
              </w:rPr>
              <w:t>Identify New Partnerships</w:t>
            </w:r>
            <w:r>
              <w:rPr>
                <w:sz w:val="20"/>
                <w:szCs w:val="20"/>
              </w:rPr>
              <w:t xml:space="preserve"> with Multi-Sector Partners, including, but not limited to, medical professionals , for profits organizations,  nonprofits, social service providers, public health departments, universities, and others.</w:t>
            </w:r>
          </w:p>
        </w:tc>
        <w:tc>
          <w:tcPr>
            <w:tcW w:w="2337" w:type="dxa"/>
          </w:tcPr>
          <w:p w14:paraId="2691F485" w14:textId="77777777" w:rsidR="00CE5A49" w:rsidRPr="008E1967" w:rsidRDefault="00CE5A49" w:rsidP="00C50652">
            <w:pPr>
              <w:rPr>
                <w:sz w:val="20"/>
                <w:szCs w:val="20"/>
              </w:rPr>
            </w:pPr>
            <w:r w:rsidRPr="008E1967">
              <w:rPr>
                <w:sz w:val="20"/>
                <w:szCs w:val="20"/>
              </w:rPr>
              <w:t>1,2,3</w:t>
            </w:r>
          </w:p>
        </w:tc>
        <w:tc>
          <w:tcPr>
            <w:tcW w:w="2338" w:type="dxa"/>
          </w:tcPr>
          <w:p w14:paraId="485E639D" w14:textId="77777777" w:rsidR="00CE5A49" w:rsidRPr="008E1967" w:rsidRDefault="00CE5A49" w:rsidP="00C50652">
            <w:pPr>
              <w:rPr>
                <w:sz w:val="20"/>
                <w:szCs w:val="20"/>
              </w:rPr>
            </w:pPr>
            <w:r w:rsidRPr="008E1967">
              <w:rPr>
                <w:sz w:val="20"/>
                <w:szCs w:val="20"/>
              </w:rPr>
              <w:t>Develop new relationships to strengthen rural Ohio</w:t>
            </w:r>
          </w:p>
        </w:tc>
        <w:tc>
          <w:tcPr>
            <w:tcW w:w="2338" w:type="dxa"/>
          </w:tcPr>
          <w:p w14:paraId="68205AF2" w14:textId="77777777" w:rsidR="00CE5A49" w:rsidRDefault="00CE5A49" w:rsidP="00C50652">
            <w:pPr>
              <w:rPr>
                <w:sz w:val="20"/>
                <w:szCs w:val="20"/>
              </w:rPr>
            </w:pPr>
            <w:r>
              <w:rPr>
                <w:sz w:val="20"/>
                <w:szCs w:val="20"/>
              </w:rPr>
              <w:t xml:space="preserve">Year 1: </w:t>
            </w:r>
            <w:r w:rsidRPr="008E1967">
              <w:rPr>
                <w:sz w:val="20"/>
                <w:szCs w:val="20"/>
              </w:rPr>
              <w:t xml:space="preserve">3 New Partnerships </w:t>
            </w:r>
          </w:p>
          <w:p w14:paraId="3C4DD8BF" w14:textId="77777777" w:rsidR="00CE5A49" w:rsidRPr="008E1967" w:rsidRDefault="00CE5A49" w:rsidP="00C50652">
            <w:pPr>
              <w:rPr>
                <w:sz w:val="20"/>
                <w:szCs w:val="20"/>
              </w:rPr>
            </w:pPr>
            <w:r>
              <w:rPr>
                <w:sz w:val="20"/>
                <w:szCs w:val="20"/>
              </w:rPr>
              <w:t>Year 2/3: Additional 3 partnerships per year</w:t>
            </w:r>
          </w:p>
        </w:tc>
      </w:tr>
    </w:tbl>
    <w:p w14:paraId="184ECB4B" w14:textId="77777777" w:rsidR="00CE5A49" w:rsidRDefault="00CE5A49" w:rsidP="00CE5A49">
      <w:pPr>
        <w:rPr>
          <w:i/>
          <w:iCs/>
        </w:rPr>
      </w:pPr>
    </w:p>
    <w:p w14:paraId="21D9AAB4" w14:textId="77777777" w:rsidR="00CE5A49" w:rsidRDefault="00CE5A49" w:rsidP="00CE5A49">
      <w:pPr>
        <w:rPr>
          <w:i/>
          <w:iCs/>
        </w:rPr>
      </w:pPr>
    </w:p>
    <w:p w14:paraId="3676868B" w14:textId="77777777" w:rsidR="00CE5A49" w:rsidRDefault="00CE5A49" w:rsidP="00CE5A49">
      <w:pPr>
        <w:rPr>
          <w:i/>
          <w:iCs/>
        </w:rPr>
      </w:pPr>
    </w:p>
    <w:p w14:paraId="7C146373" w14:textId="77777777" w:rsidR="00CE5A49" w:rsidRDefault="00CE5A49" w:rsidP="00CE5A49">
      <w:pPr>
        <w:rPr>
          <w:i/>
          <w:iCs/>
        </w:rPr>
      </w:pPr>
    </w:p>
    <w:p w14:paraId="353834A1" w14:textId="77777777" w:rsidR="00CE5A49" w:rsidRDefault="00CE5A49" w:rsidP="00CE5A49">
      <w:pPr>
        <w:rPr>
          <w:i/>
          <w:iCs/>
        </w:rPr>
      </w:pPr>
    </w:p>
    <w:p w14:paraId="4847D616" w14:textId="77777777" w:rsidR="00CE5A49" w:rsidRDefault="00CE5A49" w:rsidP="00CE5A49">
      <w:pPr>
        <w:rPr>
          <w:i/>
          <w:iCs/>
        </w:rPr>
      </w:pPr>
    </w:p>
    <w:p w14:paraId="06ECDC6B" w14:textId="77777777" w:rsidR="00CE5A49" w:rsidRDefault="00CE5A49" w:rsidP="00CE5A49">
      <w:pPr>
        <w:rPr>
          <w:i/>
          <w:iCs/>
        </w:rPr>
      </w:pPr>
    </w:p>
    <w:p w14:paraId="47D0A0DB" w14:textId="77777777" w:rsidR="00CE5A49" w:rsidRDefault="00CE5A49" w:rsidP="00CE5A49">
      <w:pPr>
        <w:rPr>
          <w:i/>
          <w:iCs/>
        </w:rPr>
      </w:pPr>
    </w:p>
    <w:p w14:paraId="29B7BCF0" w14:textId="77777777" w:rsidR="00CE5A49" w:rsidRDefault="00CE5A49" w:rsidP="00CE5A49">
      <w:pPr>
        <w:rPr>
          <w:i/>
          <w:iCs/>
        </w:rPr>
      </w:pPr>
    </w:p>
    <w:p w14:paraId="08D812B1" w14:textId="77777777" w:rsidR="00CE5A49" w:rsidRDefault="00CE5A49" w:rsidP="00CE5A49">
      <w:pPr>
        <w:rPr>
          <w:i/>
          <w:iCs/>
        </w:rPr>
      </w:pPr>
    </w:p>
    <w:p w14:paraId="6451B90F" w14:textId="77777777" w:rsidR="00CE5A49" w:rsidRPr="00AE2F8C" w:rsidRDefault="00CE5A49" w:rsidP="00CE5A49">
      <w:pPr>
        <w:rPr>
          <w:u w:val="single"/>
        </w:rPr>
      </w:pPr>
      <w:r>
        <w:rPr>
          <w:i/>
          <w:iCs/>
        </w:rPr>
        <w:lastRenderedPageBreak/>
        <w:br/>
      </w:r>
      <w:r w:rsidRPr="00AE2F8C">
        <w:rPr>
          <w:u w:val="single"/>
        </w:rPr>
        <w:t>Tracking Our Performance</w:t>
      </w:r>
    </w:p>
    <w:p w14:paraId="2E356D76" w14:textId="77777777" w:rsidR="00CE5A49" w:rsidRPr="00AE2F8C" w:rsidRDefault="00CE5A49" w:rsidP="00CE5A49">
      <w:r w:rsidRPr="00AE2F8C">
        <w:t>We will monitor the ongoing</w:t>
      </w:r>
      <w:r>
        <w:t xml:space="preserve"> </w:t>
      </w:r>
      <w:r w:rsidRPr="00AE2F8C">
        <w:t xml:space="preserve">monitoring and reporting of progress relative to the strategic plan’s </w:t>
      </w:r>
      <w:r>
        <w:t xml:space="preserve">goals </w:t>
      </w:r>
      <w:r w:rsidRPr="00AE2F8C">
        <w:t xml:space="preserve">and </w:t>
      </w:r>
      <w:r>
        <w:t>outcomes.</w:t>
      </w:r>
    </w:p>
    <w:p w14:paraId="52B508C1" w14:textId="77777777" w:rsidR="00CE5A49" w:rsidRPr="00AE2F8C" w:rsidRDefault="00CE5A49" w:rsidP="00CE5A49">
      <w:pPr>
        <w:rPr>
          <w:i/>
          <w:iCs/>
        </w:rPr>
      </w:pPr>
      <w:r w:rsidRPr="00AE2F8C">
        <w:rPr>
          <w:i/>
          <w:iCs/>
        </w:rPr>
        <w:t>Ongoing Monitoring &amp; Reporting</w:t>
      </w:r>
    </w:p>
    <w:p w14:paraId="061DB97F" w14:textId="77777777" w:rsidR="00CE5A49" w:rsidRPr="00AE2F8C" w:rsidRDefault="00CE5A49" w:rsidP="00CE5A49">
      <w:r w:rsidRPr="00AE2F8C">
        <w:t xml:space="preserve">Data associated with the </w:t>
      </w:r>
      <w:r>
        <w:t xml:space="preserve">outcomes </w:t>
      </w:r>
      <w:r w:rsidRPr="00AE2F8C">
        <w:t>are updated monthly, quarterly, bi-annually or annually</w:t>
      </w:r>
      <w:r>
        <w:t xml:space="preserve"> as appropriate </w:t>
      </w:r>
      <w:r w:rsidRPr="00AE2F8C">
        <w:t xml:space="preserve">depending on the measure and availability of data. </w:t>
      </w:r>
      <w:proofErr w:type="gramStart"/>
      <w:r w:rsidRPr="00AE2F8C">
        <w:t>These</w:t>
      </w:r>
      <w:proofErr w:type="gramEnd"/>
      <w:r w:rsidRPr="00AE2F8C">
        <w:t xml:space="preserve"> data, as well as strategy</w:t>
      </w:r>
      <w:r>
        <w:t xml:space="preserve"> </w:t>
      </w:r>
      <w:r w:rsidRPr="00AE2F8C">
        <w:t xml:space="preserve">implementation, </w:t>
      </w:r>
      <w:r>
        <w:t xml:space="preserve">will be shared with the Executive Leadership Team on a quarterly basis </w:t>
      </w:r>
      <w:r w:rsidRPr="00AE2F8C">
        <w:t>to monitor progress towards achievement of outcomes</w:t>
      </w:r>
      <w:r>
        <w:t>.</w:t>
      </w:r>
    </w:p>
    <w:p w14:paraId="3D61E766" w14:textId="77777777" w:rsidR="00CE5A49" w:rsidRPr="00AE2F8C" w:rsidRDefault="00CE5A49" w:rsidP="00CE5A49">
      <w:pPr>
        <w:rPr>
          <w:u w:val="single"/>
        </w:rPr>
      </w:pPr>
      <w:r>
        <w:rPr>
          <w:u w:val="single"/>
        </w:rPr>
        <w:br/>
      </w:r>
      <w:r w:rsidRPr="00AE2F8C">
        <w:rPr>
          <w:u w:val="single"/>
        </w:rPr>
        <w:t>Annual Review</w:t>
      </w:r>
    </w:p>
    <w:p w14:paraId="6FF6F89D" w14:textId="77777777" w:rsidR="00CE5A49" w:rsidRPr="00AE2F8C" w:rsidRDefault="00CE5A49" w:rsidP="00CE5A49">
      <w:r w:rsidRPr="00AE2F8C">
        <w:t>A</w:t>
      </w:r>
      <w:r>
        <w:t>n annual</w:t>
      </w:r>
      <w:r w:rsidRPr="00AE2F8C">
        <w:t xml:space="preserve"> review, led by the </w:t>
      </w:r>
      <w:r>
        <w:t xml:space="preserve">Executive Director and Executive </w:t>
      </w:r>
      <w:proofErr w:type="gramStart"/>
      <w:r>
        <w:t>Team</w:t>
      </w:r>
      <w:proofErr w:type="gramEnd"/>
      <w:r>
        <w:t xml:space="preserve"> will be </w:t>
      </w:r>
      <w:r w:rsidRPr="00AE2F8C">
        <w:t>conducte</w:t>
      </w:r>
      <w:r>
        <w:t xml:space="preserve">d. </w:t>
      </w:r>
      <w:r w:rsidRPr="00AE2F8C">
        <w:t xml:space="preserve">Accomplishments </w:t>
      </w:r>
      <w:r>
        <w:t>will be h</w:t>
      </w:r>
      <w:r w:rsidRPr="00AE2F8C">
        <w:t>ighlighted</w:t>
      </w:r>
      <w:r>
        <w:t xml:space="preserve"> (and shared as </w:t>
      </w:r>
      <w:proofErr w:type="gramStart"/>
      <w:r>
        <w:t>appropriate</w:t>
      </w:r>
      <w:proofErr w:type="gramEnd"/>
      <w:r>
        <w:t xml:space="preserve"> with members)</w:t>
      </w:r>
      <w:r w:rsidRPr="00AE2F8C">
        <w:t xml:space="preserve"> strategies </w:t>
      </w:r>
      <w:r>
        <w:t xml:space="preserve">will be </w:t>
      </w:r>
      <w:r w:rsidRPr="00AE2F8C">
        <w:t xml:space="preserve">revised/added (as needed), and any </w:t>
      </w:r>
      <w:r>
        <w:t xml:space="preserve">needed </w:t>
      </w:r>
      <w:r w:rsidRPr="00AE2F8C">
        <w:t xml:space="preserve">changes to the outcomes </w:t>
      </w:r>
      <w:r>
        <w:t>will</w:t>
      </w:r>
      <w:r w:rsidRPr="00AE2F8C">
        <w:t xml:space="preserve"> also</w:t>
      </w:r>
      <w:r>
        <w:t xml:space="preserve"> be</w:t>
      </w:r>
      <w:r w:rsidRPr="00AE2F8C">
        <w:t xml:space="preserve"> considered. </w:t>
      </w:r>
    </w:p>
    <w:p w14:paraId="70AC8097" w14:textId="77777777" w:rsidR="00CE5A49" w:rsidRPr="00AE2F8C" w:rsidRDefault="00CE5A49" w:rsidP="00CE5A49">
      <w:r w:rsidRPr="00AE2F8C">
        <w:t>A full strategic planning process is repeated approximately every three years, or when</w:t>
      </w:r>
      <w:r>
        <w:t xml:space="preserve"> </w:t>
      </w:r>
      <w:r w:rsidRPr="00AE2F8C">
        <w:t>there are significant changes in the internal or external environment that necessitates a</w:t>
      </w:r>
      <w:r>
        <w:t xml:space="preserve"> </w:t>
      </w:r>
      <w:r w:rsidRPr="00AE2F8C">
        <w:t>significant change in a strategic direction.</w:t>
      </w:r>
    </w:p>
    <w:p w14:paraId="591F93F1" w14:textId="77777777" w:rsidR="00CE5A49" w:rsidRDefault="00CE5A49"/>
    <w:sectPr w:rsidR="00CE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93385"/>
    <w:multiLevelType w:val="hybridMultilevel"/>
    <w:tmpl w:val="F38AB9AA"/>
    <w:lvl w:ilvl="0" w:tplc="552E46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29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49"/>
    <w:rsid w:val="00C71FD7"/>
    <w:rsid w:val="00CE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B40A"/>
  <w15:chartTrackingRefBased/>
  <w15:docId w15:val="{E43B1993-EE78-4C6A-94E6-E17EF6C4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49"/>
  </w:style>
  <w:style w:type="paragraph" w:styleId="Heading1">
    <w:name w:val="heading 1"/>
    <w:basedOn w:val="Normal"/>
    <w:next w:val="Normal"/>
    <w:link w:val="Heading1Char"/>
    <w:uiPriority w:val="9"/>
    <w:qFormat/>
    <w:rsid w:val="00CE5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A49"/>
    <w:rPr>
      <w:rFonts w:eastAsiaTheme="majorEastAsia" w:cstheme="majorBidi"/>
      <w:color w:val="272727" w:themeColor="text1" w:themeTint="D8"/>
    </w:rPr>
  </w:style>
  <w:style w:type="paragraph" w:styleId="Title">
    <w:name w:val="Title"/>
    <w:basedOn w:val="Normal"/>
    <w:next w:val="Normal"/>
    <w:link w:val="TitleChar"/>
    <w:uiPriority w:val="10"/>
    <w:qFormat/>
    <w:rsid w:val="00CE5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A49"/>
    <w:pPr>
      <w:spacing w:before="160"/>
      <w:jc w:val="center"/>
    </w:pPr>
    <w:rPr>
      <w:i/>
      <w:iCs/>
      <w:color w:val="404040" w:themeColor="text1" w:themeTint="BF"/>
    </w:rPr>
  </w:style>
  <w:style w:type="character" w:customStyle="1" w:styleId="QuoteChar">
    <w:name w:val="Quote Char"/>
    <w:basedOn w:val="DefaultParagraphFont"/>
    <w:link w:val="Quote"/>
    <w:uiPriority w:val="29"/>
    <w:rsid w:val="00CE5A49"/>
    <w:rPr>
      <w:i/>
      <w:iCs/>
      <w:color w:val="404040" w:themeColor="text1" w:themeTint="BF"/>
    </w:rPr>
  </w:style>
  <w:style w:type="paragraph" w:styleId="ListParagraph">
    <w:name w:val="List Paragraph"/>
    <w:basedOn w:val="Normal"/>
    <w:uiPriority w:val="34"/>
    <w:qFormat/>
    <w:rsid w:val="00CE5A49"/>
    <w:pPr>
      <w:ind w:left="720"/>
      <w:contextualSpacing/>
    </w:pPr>
  </w:style>
  <w:style w:type="character" w:styleId="IntenseEmphasis">
    <w:name w:val="Intense Emphasis"/>
    <w:basedOn w:val="DefaultParagraphFont"/>
    <w:uiPriority w:val="21"/>
    <w:qFormat/>
    <w:rsid w:val="00CE5A49"/>
    <w:rPr>
      <w:i/>
      <w:iCs/>
      <w:color w:val="0F4761" w:themeColor="accent1" w:themeShade="BF"/>
    </w:rPr>
  </w:style>
  <w:style w:type="paragraph" w:styleId="IntenseQuote">
    <w:name w:val="Intense Quote"/>
    <w:basedOn w:val="Normal"/>
    <w:next w:val="Normal"/>
    <w:link w:val="IntenseQuoteChar"/>
    <w:uiPriority w:val="30"/>
    <w:qFormat/>
    <w:rsid w:val="00CE5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A49"/>
    <w:rPr>
      <w:i/>
      <w:iCs/>
      <w:color w:val="0F4761" w:themeColor="accent1" w:themeShade="BF"/>
    </w:rPr>
  </w:style>
  <w:style w:type="character" w:styleId="IntenseReference">
    <w:name w:val="Intense Reference"/>
    <w:basedOn w:val="DefaultParagraphFont"/>
    <w:uiPriority w:val="32"/>
    <w:qFormat/>
    <w:rsid w:val="00CE5A49"/>
    <w:rPr>
      <w:b/>
      <w:bCs/>
      <w:smallCaps/>
      <w:color w:val="0F4761" w:themeColor="accent1" w:themeShade="BF"/>
      <w:spacing w:val="5"/>
    </w:rPr>
  </w:style>
  <w:style w:type="table" w:styleId="TableGrid">
    <w:name w:val="Table Grid"/>
    <w:basedOn w:val="TableNormal"/>
    <w:uiPriority w:val="39"/>
    <w:rsid w:val="00CE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1045</Words>
  <Characters>5794</Characters>
  <Application>Microsoft Office Word</Application>
  <DocSecurity>0</DocSecurity>
  <Lines>118</Lines>
  <Paragraphs>56</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Scott</dc:creator>
  <cp:keywords/>
  <dc:description/>
  <cp:lastModifiedBy>Rosanna Scott</cp:lastModifiedBy>
  <cp:revision>1</cp:revision>
  <dcterms:created xsi:type="dcterms:W3CDTF">2024-11-21T18:25:00Z</dcterms:created>
  <dcterms:modified xsi:type="dcterms:W3CDTF">2024-11-21T18:28:00Z</dcterms:modified>
</cp:coreProperties>
</file>